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0F" w:rsidRPr="00E0313D" w:rsidRDefault="003F4E0F" w:rsidP="00E0313D">
      <w:pPr>
        <w:jc w:val="both"/>
        <w:rPr>
          <w:b/>
          <w:sz w:val="22"/>
          <w:szCs w:val="22"/>
          <w:u w:val="single"/>
          <w:lang w:val="ro-RO"/>
        </w:rPr>
      </w:pPr>
      <w:r w:rsidRPr="00E0313D">
        <w:rPr>
          <w:sz w:val="22"/>
          <w:szCs w:val="22"/>
          <w:lang w:val="ro-RO"/>
        </w:rPr>
        <w:t>ROMÂNIA</w:t>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t xml:space="preserve">               </w:t>
      </w:r>
      <w:r w:rsidRPr="00E0313D">
        <w:rPr>
          <w:b/>
          <w:sz w:val="22"/>
          <w:szCs w:val="22"/>
          <w:u w:val="single"/>
          <w:lang w:val="ro-RO"/>
        </w:rPr>
        <w:t>APROBAT,</w:t>
      </w:r>
    </w:p>
    <w:p w:rsidR="003F4E0F" w:rsidRPr="00E0313D" w:rsidRDefault="003F4E0F" w:rsidP="00E0313D">
      <w:pPr>
        <w:jc w:val="both"/>
        <w:rPr>
          <w:sz w:val="22"/>
          <w:szCs w:val="22"/>
          <w:lang w:val="ro-RO"/>
        </w:rPr>
      </w:pPr>
      <w:r w:rsidRPr="00E0313D">
        <w:rPr>
          <w:sz w:val="22"/>
          <w:szCs w:val="22"/>
          <w:lang w:val="ro-RO"/>
        </w:rPr>
        <w:t>JUDEŢUL TIMIŞ</w:t>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t xml:space="preserve">                 </w:t>
      </w:r>
      <w:r w:rsidRPr="00E0313D">
        <w:rPr>
          <w:b/>
          <w:sz w:val="22"/>
          <w:szCs w:val="22"/>
          <w:lang w:val="ro-RO"/>
        </w:rPr>
        <w:t>PRIMAR</w:t>
      </w:r>
      <w:r w:rsidRPr="00E0313D">
        <w:rPr>
          <w:sz w:val="22"/>
          <w:szCs w:val="22"/>
          <w:lang w:val="ro-RO"/>
        </w:rPr>
        <w:t>,</w:t>
      </w:r>
    </w:p>
    <w:p w:rsidR="003F4E0F" w:rsidRPr="00E0313D" w:rsidRDefault="003F4E0F" w:rsidP="00E0313D">
      <w:pPr>
        <w:jc w:val="both"/>
        <w:rPr>
          <w:sz w:val="22"/>
          <w:szCs w:val="22"/>
          <w:lang w:val="ro-RO"/>
        </w:rPr>
      </w:pPr>
      <w:r>
        <w:rPr>
          <w:sz w:val="22"/>
          <w:szCs w:val="22"/>
          <w:lang w:val="ro-RO"/>
        </w:rPr>
        <w:t>COMUNA REMETEA  MARE</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t>Ilie GOLUBOV</w:t>
      </w:r>
    </w:p>
    <w:p w:rsidR="003F4E0F" w:rsidRPr="00D97566" w:rsidRDefault="003F4E0F" w:rsidP="00E0313D">
      <w:pPr>
        <w:jc w:val="both"/>
        <w:rPr>
          <w:sz w:val="22"/>
          <w:szCs w:val="22"/>
          <w:lang w:val="ro-RO"/>
        </w:rPr>
      </w:pPr>
      <w:r>
        <w:rPr>
          <w:sz w:val="22"/>
          <w:szCs w:val="22"/>
          <w:lang w:val="ro-RO"/>
        </w:rPr>
        <w:t>Nr.2908</w:t>
      </w:r>
      <w:r w:rsidRPr="00D97566">
        <w:rPr>
          <w:sz w:val="22"/>
          <w:szCs w:val="22"/>
          <w:lang w:val="ro-RO"/>
        </w:rPr>
        <w:t xml:space="preserve">/05.07.2013. </w:t>
      </w:r>
      <w:r w:rsidRPr="00D97566">
        <w:rPr>
          <w:sz w:val="22"/>
          <w:szCs w:val="22"/>
          <w:lang w:val="ro-RO"/>
        </w:rPr>
        <w:tab/>
      </w:r>
      <w:r w:rsidRPr="00D97566">
        <w:rPr>
          <w:sz w:val="22"/>
          <w:szCs w:val="22"/>
          <w:lang w:val="ro-RO"/>
        </w:rPr>
        <w:tab/>
      </w:r>
      <w:r w:rsidRPr="00D97566">
        <w:rPr>
          <w:sz w:val="22"/>
          <w:szCs w:val="22"/>
          <w:lang w:val="ro-RO"/>
        </w:rPr>
        <w:tab/>
      </w:r>
      <w:r w:rsidRPr="00D97566">
        <w:rPr>
          <w:sz w:val="22"/>
          <w:szCs w:val="22"/>
          <w:lang w:val="ro-RO"/>
        </w:rPr>
        <w:tab/>
      </w:r>
      <w:r w:rsidRPr="00D97566">
        <w:rPr>
          <w:sz w:val="22"/>
          <w:szCs w:val="22"/>
          <w:lang w:val="ro-RO"/>
        </w:rPr>
        <w:tab/>
      </w:r>
      <w:r w:rsidRPr="00D97566">
        <w:rPr>
          <w:sz w:val="22"/>
          <w:szCs w:val="22"/>
          <w:lang w:val="ro-RO"/>
        </w:rPr>
        <w:tab/>
        <w:t xml:space="preserve">           </w:t>
      </w:r>
    </w:p>
    <w:p w:rsidR="003F4E0F" w:rsidRPr="00DF784B" w:rsidRDefault="003F4E0F" w:rsidP="00E0313D">
      <w:pPr>
        <w:pBdr>
          <w:bottom w:val="single" w:sz="12" w:space="1" w:color="auto"/>
        </w:pBdr>
        <w:jc w:val="both"/>
        <w:rPr>
          <w:sz w:val="22"/>
          <w:szCs w:val="22"/>
          <w:lang w:val="ro-RO"/>
        </w:rPr>
      </w:pPr>
    </w:p>
    <w:p w:rsidR="003F4E0F" w:rsidRPr="00E0313D" w:rsidRDefault="003F4E0F" w:rsidP="00E0313D">
      <w:pPr>
        <w:jc w:val="both"/>
        <w:rPr>
          <w:sz w:val="16"/>
          <w:szCs w:val="16"/>
          <w:lang w:val="ro-RO"/>
        </w:rPr>
      </w:pPr>
      <w:r w:rsidRPr="00E0313D">
        <w:rPr>
          <w:sz w:val="22"/>
          <w:szCs w:val="22"/>
          <w:lang w:val="ro-RO"/>
        </w:rPr>
        <w:tab/>
      </w:r>
      <w:r w:rsidRPr="00E0313D">
        <w:rPr>
          <w:sz w:val="22"/>
          <w:szCs w:val="22"/>
          <w:lang w:val="ro-RO"/>
        </w:rPr>
        <w:tab/>
      </w:r>
      <w:r w:rsidRPr="00E0313D">
        <w:rPr>
          <w:sz w:val="22"/>
          <w:szCs w:val="22"/>
          <w:lang w:val="ro-RO"/>
        </w:rPr>
        <w:tab/>
      </w:r>
      <w:r w:rsidRPr="00E0313D">
        <w:rPr>
          <w:sz w:val="22"/>
          <w:szCs w:val="22"/>
          <w:lang w:val="ro-RO"/>
        </w:rPr>
        <w:tab/>
      </w:r>
    </w:p>
    <w:p w:rsidR="003F4E0F" w:rsidRPr="00E0313D" w:rsidRDefault="003F4E0F" w:rsidP="00E0313D">
      <w:pPr>
        <w:jc w:val="both"/>
        <w:rPr>
          <w:sz w:val="16"/>
          <w:szCs w:val="16"/>
          <w:lang w:val="ro-RO"/>
        </w:rPr>
      </w:pPr>
    </w:p>
    <w:p w:rsidR="003F4E0F" w:rsidRPr="00E0313D" w:rsidRDefault="003F4E0F" w:rsidP="00102A1B">
      <w:pPr>
        <w:jc w:val="center"/>
        <w:rPr>
          <w:b/>
          <w:sz w:val="28"/>
          <w:szCs w:val="28"/>
          <w:lang w:val="ro-RO"/>
        </w:rPr>
      </w:pPr>
      <w:r w:rsidRPr="00E0313D">
        <w:rPr>
          <w:b/>
          <w:sz w:val="28"/>
          <w:szCs w:val="28"/>
          <w:lang w:val="ro-RO"/>
        </w:rPr>
        <w:t>R E F E R A T</w:t>
      </w:r>
    </w:p>
    <w:p w:rsidR="003F4E0F" w:rsidRPr="00E0313D" w:rsidRDefault="003F4E0F" w:rsidP="00E0313D">
      <w:pPr>
        <w:jc w:val="both"/>
        <w:rPr>
          <w:b/>
          <w:sz w:val="16"/>
          <w:szCs w:val="16"/>
          <w:lang w:val="ro-RO"/>
        </w:rPr>
      </w:pPr>
    </w:p>
    <w:p w:rsidR="003F4E0F" w:rsidRPr="00E0313D" w:rsidRDefault="003F4E0F" w:rsidP="00E0313D">
      <w:pPr>
        <w:jc w:val="both"/>
        <w:rPr>
          <w:b/>
          <w:lang w:val="ro-RO"/>
        </w:rPr>
      </w:pPr>
      <w:r w:rsidRPr="00E0313D">
        <w:rPr>
          <w:b/>
          <w:lang w:val="ro-RO"/>
        </w:rPr>
        <w:t xml:space="preserve">privind  aprobarea Planului de acţiune pentru Energii Durabile (PAED) al </w:t>
      </w:r>
      <w:r>
        <w:rPr>
          <w:b/>
          <w:lang w:val="ro-RO"/>
        </w:rPr>
        <w:t>Comunei Remetea Mare</w:t>
      </w:r>
      <w:r w:rsidRPr="00E0313D">
        <w:rPr>
          <w:b/>
          <w:lang w:val="ro-RO"/>
        </w:rPr>
        <w:t>, dezvoltat în cadrul  Proiectului „</w:t>
      </w:r>
      <w:r w:rsidRPr="00E0313D">
        <w:rPr>
          <w:b/>
          <w:i/>
          <w:lang w:val="ro-RO"/>
        </w:rPr>
        <w:t>An inclusive peer-to-peer approach to involve EU CONURBations and wide urban areas in participating to the CovenANT of Mayors</w:t>
      </w:r>
      <w:r w:rsidRPr="00E0313D">
        <w:rPr>
          <w:b/>
          <w:lang w:val="ro-RO"/>
        </w:rPr>
        <w:t xml:space="preserve">”,  acronim CONURBANT, cod IEE/10/380/SI 2.589427, finanţat prin Programul Intelligent Energy Europe </w:t>
      </w:r>
    </w:p>
    <w:p w:rsidR="003F4E0F" w:rsidRPr="00E0313D" w:rsidRDefault="003F4E0F" w:rsidP="001E6C70">
      <w:pPr>
        <w:shd w:val="clear" w:color="auto" w:fill="FFFFFF"/>
        <w:jc w:val="both"/>
        <w:rPr>
          <w:lang w:val="ro-RO"/>
        </w:rPr>
      </w:pPr>
      <w:r w:rsidRPr="00E0313D">
        <w:rPr>
          <w:lang w:val="ro-RO"/>
        </w:rPr>
        <w:t xml:space="preserve">Prin Hotărârea Consiliului Local al </w:t>
      </w:r>
      <w:r>
        <w:rPr>
          <w:lang w:val="ro-RO"/>
        </w:rPr>
        <w:t xml:space="preserve">Comunei Remetea Mare nr. </w:t>
      </w:r>
      <w:r>
        <w:rPr>
          <w:shd w:val="clear" w:color="auto" w:fill="FFFFFF"/>
          <w:lang w:val="ro-RO"/>
        </w:rPr>
        <w:t>48</w:t>
      </w:r>
      <w:r w:rsidRPr="001E6C70">
        <w:rPr>
          <w:shd w:val="clear" w:color="auto" w:fill="FFFFFF"/>
          <w:lang w:val="ro-RO"/>
        </w:rPr>
        <w:t xml:space="preserve"> </w:t>
      </w:r>
      <w:r w:rsidRPr="00E0313D">
        <w:rPr>
          <w:lang w:val="ro-RO"/>
        </w:rPr>
        <w:t>din data de</w:t>
      </w:r>
      <w:r>
        <w:rPr>
          <w:lang w:val="ro-RO"/>
        </w:rPr>
        <w:t xml:space="preserve"> 14.11</w:t>
      </w:r>
      <w:r w:rsidRPr="00E0313D">
        <w:rPr>
          <w:lang w:val="ro-RO"/>
        </w:rPr>
        <w:t>.2011</w:t>
      </w:r>
      <w:r>
        <w:rPr>
          <w:lang w:val="ro-RO"/>
        </w:rPr>
        <w:t xml:space="preserve"> prin care</w:t>
      </w:r>
      <w:r w:rsidRPr="00E0313D">
        <w:rPr>
          <w:lang w:val="ro-RO"/>
        </w:rPr>
        <w:t xml:space="preserve"> s-a aprobat aderarea </w:t>
      </w:r>
      <w:r>
        <w:rPr>
          <w:lang w:val="ro-RO"/>
        </w:rPr>
        <w:t>Comunei Remetea Mare</w:t>
      </w:r>
      <w:r w:rsidRPr="00E0313D">
        <w:rPr>
          <w:lang w:val="ro-RO"/>
        </w:rPr>
        <w:t xml:space="preserve"> la Convenţia Primarilor (</w:t>
      </w:r>
      <w:r w:rsidRPr="00E0313D">
        <w:rPr>
          <w:i/>
          <w:lang w:val="ro-RO"/>
        </w:rPr>
        <w:t>Covenant of Mayors</w:t>
      </w:r>
      <w:r w:rsidRPr="00E0313D">
        <w:rPr>
          <w:lang w:val="ro-RO"/>
        </w:rPr>
        <w:t>)  şi participarea în calitate de localitate a conurbaţiei la Proiectul „</w:t>
      </w:r>
      <w:r w:rsidRPr="00E0313D">
        <w:rPr>
          <w:i/>
          <w:lang w:val="ro-RO"/>
        </w:rPr>
        <w:t xml:space="preserve">An inclusive peer-to-peer approach to involve EU CONURBations and wide urban areas in </w:t>
      </w:r>
      <w:r w:rsidRPr="00083E07">
        <w:rPr>
          <w:i/>
          <w:lang w:val="ro-RO"/>
        </w:rPr>
        <w:t>participating to the CovenANT of Mayors</w:t>
      </w:r>
      <w:r w:rsidRPr="00083E07">
        <w:rPr>
          <w:lang w:val="ro-RO"/>
        </w:rPr>
        <w:t>”</w:t>
      </w:r>
      <w:r>
        <w:rPr>
          <w:lang w:val="ro-RO"/>
        </w:rPr>
        <w:t>,</w:t>
      </w:r>
      <w:r w:rsidRPr="00083E07">
        <w:rPr>
          <w:lang w:val="ro-RO"/>
        </w:rPr>
        <w:t xml:space="preserve"> </w:t>
      </w:r>
      <w:r w:rsidRPr="00083E07">
        <w:rPr>
          <w:bCs/>
          <w:lang w:val="ro-RO"/>
        </w:rPr>
        <w:t>cod IEE/10/380/SI 2.589427</w:t>
      </w:r>
      <w:r w:rsidRPr="00083E07">
        <w:rPr>
          <w:lang w:val="ro-RO"/>
        </w:rPr>
        <w:t xml:space="preserve"> </w:t>
      </w:r>
      <w:r w:rsidRPr="00E0313D">
        <w:rPr>
          <w:lang w:val="ro-RO"/>
        </w:rPr>
        <w:t xml:space="preserve">– acronim CONURBANT, derulat în cadrul Programului Intelligent Energy Europe. </w:t>
      </w:r>
    </w:p>
    <w:p w:rsidR="003F4E0F" w:rsidRPr="00E0313D" w:rsidRDefault="003F4E0F" w:rsidP="00E0313D">
      <w:pPr>
        <w:jc w:val="both"/>
        <w:rPr>
          <w:lang w:val="ro-RO"/>
        </w:rPr>
      </w:pPr>
      <w:r w:rsidRPr="00E0313D">
        <w:rPr>
          <w:lang w:val="ro-RO"/>
        </w:rPr>
        <w:t>Pe parcursul derulării proiectului, au fost organizate întâlniri, instruiri, grupuri de lucru ş</w:t>
      </w:r>
      <w:r>
        <w:rPr>
          <w:lang w:val="ro-RO"/>
        </w:rPr>
        <w:t>i forumuri ale energiei, fiiind</w:t>
      </w:r>
      <w:r w:rsidRPr="00E0313D">
        <w:rPr>
          <w:lang w:val="ro-RO"/>
        </w:rPr>
        <w:t xml:space="preserve"> elaborat Inventarul de Referinţă al Emisiilor (</w:t>
      </w:r>
      <w:r w:rsidRPr="00E0313D">
        <w:rPr>
          <w:i/>
          <w:lang w:val="ro-RO"/>
        </w:rPr>
        <w:t>Baseline Emission Inventory</w:t>
      </w:r>
      <w:r w:rsidRPr="00E0313D">
        <w:rPr>
          <w:lang w:val="ro-RO"/>
        </w:rPr>
        <w:t xml:space="preserve">) pentru </w:t>
      </w:r>
      <w:r>
        <w:rPr>
          <w:lang w:val="ro-RO"/>
        </w:rPr>
        <w:t>Comuna Remetea Mare</w:t>
      </w:r>
      <w:r w:rsidRPr="00E0313D">
        <w:rPr>
          <w:lang w:val="ro-RO"/>
        </w:rPr>
        <w:t>, având ca an de referinţă anul 2008.</w:t>
      </w:r>
    </w:p>
    <w:p w:rsidR="003F4E0F" w:rsidRPr="00E0313D" w:rsidRDefault="003F4E0F" w:rsidP="00E0313D">
      <w:pPr>
        <w:jc w:val="both"/>
        <w:rPr>
          <w:lang w:val="ro-RO"/>
        </w:rPr>
      </w:pPr>
      <w:r w:rsidRPr="00E0313D">
        <w:rPr>
          <w:lang w:val="ro-RO"/>
        </w:rPr>
        <w:t>Pentru realizarea Inventarului de referinţă al emisiilor, au fost colectate  informaţiile şi datele din toate domeniile relevante: transport, energie, spaţii verzi, planificare urbană, rezidenţial, instituţional, managementul deşeurilor, serviciile  publice aferente anului 2008. În baza  datelor colectate, s-a realizat un diagnostic al situaţiei actuale, cu evidenţierea sectoarelor responsabile de cele mai mari emisii, cu evidenţierea domeniilor conflictuale în raport cu schimbările climatice şi modul de abordare/soluţionare a acestora în scopul reducerii emisiilor de gaze cu efect de seră la nivel local, dezvoltarea sustenabilă a comunităţii şi  ridicarea calităţii vieţii locuitorilor comunei.</w:t>
      </w:r>
    </w:p>
    <w:p w:rsidR="003F4E0F" w:rsidRPr="00E0313D" w:rsidRDefault="003F4E0F" w:rsidP="00E0313D">
      <w:pPr>
        <w:autoSpaceDE w:val="0"/>
        <w:autoSpaceDN w:val="0"/>
        <w:adjustRightInd w:val="0"/>
        <w:ind w:right="-108"/>
        <w:jc w:val="both"/>
        <w:rPr>
          <w:lang w:val="ro-RO"/>
        </w:rPr>
      </w:pPr>
      <w:r w:rsidRPr="00E0313D">
        <w:rPr>
          <w:lang w:val="ro-RO"/>
        </w:rPr>
        <w:tab/>
        <w:t xml:space="preserve">Inventarul de Referinţă al Emisiilor întocmit la nivelul </w:t>
      </w:r>
      <w:r>
        <w:rPr>
          <w:lang w:val="ro-RO"/>
        </w:rPr>
        <w:t>Comunei Remetea Mare, constituie baza pe care</w:t>
      </w:r>
      <w:r w:rsidRPr="00E0313D">
        <w:rPr>
          <w:lang w:val="ro-RO"/>
        </w:rPr>
        <w:t xml:space="preserve"> s-a fundamentat Planul de Acţiune pentru Energii Durabile al </w:t>
      </w:r>
      <w:r>
        <w:rPr>
          <w:lang w:val="ro-RO"/>
        </w:rPr>
        <w:t>Comunei Remetea Mare</w:t>
      </w:r>
      <w:r w:rsidRPr="00E0313D">
        <w:rPr>
          <w:lang w:val="ro-RO"/>
        </w:rPr>
        <w:t xml:space="preserve"> -  pentru  atingerea obiectivelor stabilite de UE -  de reducere cu cel puţin 20%  a emisiilor de CO</w:t>
      </w:r>
      <w:r w:rsidRPr="00E0313D">
        <w:rPr>
          <w:vertAlign w:val="subscript"/>
          <w:lang w:val="ro-RO"/>
        </w:rPr>
        <w:t>2</w:t>
      </w:r>
      <w:r>
        <w:rPr>
          <w:lang w:val="ro-RO"/>
        </w:rPr>
        <w:t xml:space="preserve"> până în anul 2020, </w:t>
      </w:r>
      <w:r w:rsidRPr="00E0313D">
        <w:rPr>
          <w:lang w:val="ro-RO"/>
        </w:rPr>
        <w:t>prin aplicarea măsurilor planului de acţiune care intră în competenţa şi domeniile de activitate ale autorităţii publice locale.</w:t>
      </w:r>
    </w:p>
    <w:p w:rsidR="003F4E0F" w:rsidRPr="00E0313D" w:rsidRDefault="003F4E0F" w:rsidP="00E0313D">
      <w:pPr>
        <w:autoSpaceDE w:val="0"/>
        <w:autoSpaceDN w:val="0"/>
        <w:adjustRightInd w:val="0"/>
        <w:ind w:right="-108" w:firstLine="708"/>
        <w:jc w:val="both"/>
        <w:rPr>
          <w:bCs/>
          <w:lang w:val="ro-RO"/>
        </w:rPr>
      </w:pPr>
      <w:r w:rsidRPr="00E0313D">
        <w:rPr>
          <w:lang w:val="ro-RO"/>
        </w:rPr>
        <w:t>În cadrul Planului de Acţiune pentru Energii Durabile dezvoltat, s-au luat în calcul</w:t>
      </w:r>
      <w:r>
        <w:rPr>
          <w:lang w:val="ro-RO"/>
        </w:rPr>
        <w:t xml:space="preserve"> şi măsuri de adaptare la</w:t>
      </w:r>
      <w:r w:rsidRPr="00E0313D">
        <w:rPr>
          <w:lang w:val="ro-RO"/>
        </w:rPr>
        <w:t xml:space="preserve"> efectele schimbărilor climatice, în s</w:t>
      </w:r>
      <w:r>
        <w:rPr>
          <w:lang w:val="ro-RO"/>
        </w:rPr>
        <w:t>copul pregătirii şi protejării</w:t>
      </w:r>
      <w:r w:rsidRPr="00E0313D">
        <w:rPr>
          <w:lang w:val="ro-RO"/>
        </w:rPr>
        <w:t xml:space="preserve"> locuitorilor </w:t>
      </w:r>
      <w:r>
        <w:rPr>
          <w:lang w:val="ro-RO"/>
        </w:rPr>
        <w:t>Comunei Remetea Mare</w:t>
      </w:r>
      <w:r w:rsidRPr="00E0313D">
        <w:rPr>
          <w:lang w:val="ro-RO"/>
        </w:rPr>
        <w:t xml:space="preserve"> şi a Conurbaţiei Timişoara, pentru a asigura capacitatea de a implementa în tim</w:t>
      </w:r>
      <w:r>
        <w:rPr>
          <w:lang w:val="ro-RO"/>
        </w:rPr>
        <w:t xml:space="preserve">p util soluţii optime  pentru </w:t>
      </w:r>
      <w:r w:rsidRPr="00E0313D">
        <w:rPr>
          <w:lang w:val="ro-RO"/>
        </w:rPr>
        <w:t xml:space="preserve"> locuitorii </w:t>
      </w:r>
      <w:r>
        <w:rPr>
          <w:lang w:val="ro-RO"/>
        </w:rPr>
        <w:t>comunei şi</w:t>
      </w:r>
      <w:r w:rsidRPr="00E0313D">
        <w:rPr>
          <w:lang w:val="ro-RO"/>
        </w:rPr>
        <w:t xml:space="preserve"> </w:t>
      </w:r>
      <w:r>
        <w:rPr>
          <w:lang w:val="ro-RO"/>
        </w:rPr>
        <w:t>C</w:t>
      </w:r>
      <w:r w:rsidRPr="00E0313D">
        <w:rPr>
          <w:lang w:val="ro-RO"/>
        </w:rPr>
        <w:t>onurbaţiei, pentru ca autoritatea locală în cooperare cu populaţia, mediul de afaceri şi alte instituţii</w:t>
      </w:r>
      <w:r>
        <w:rPr>
          <w:lang w:val="ro-RO"/>
        </w:rPr>
        <w:t xml:space="preserve"> cu atribuţii în acest domeniu </w:t>
      </w:r>
      <w:r w:rsidRPr="00E0313D">
        <w:rPr>
          <w:lang w:val="ro-RO"/>
        </w:rPr>
        <w:t>s</w:t>
      </w:r>
      <w:r>
        <w:rPr>
          <w:lang w:val="ro-RO"/>
        </w:rPr>
        <w:t>ă facă faţă din punct de vedere</w:t>
      </w:r>
      <w:r w:rsidRPr="00E0313D">
        <w:rPr>
          <w:lang w:val="ro-RO"/>
        </w:rPr>
        <w:t xml:space="preserve"> economic, social şi instituţional</w:t>
      </w:r>
      <w:r>
        <w:rPr>
          <w:lang w:val="ro-RO"/>
        </w:rPr>
        <w:t xml:space="preserve"> noilor provocări climatice</w:t>
      </w:r>
      <w:r w:rsidRPr="00E0313D">
        <w:rPr>
          <w:lang w:val="ro-RO"/>
        </w:rPr>
        <w:t>. De asemenea, menţinerea stăr</w:t>
      </w:r>
      <w:r>
        <w:rPr>
          <w:lang w:val="ro-RO"/>
        </w:rPr>
        <w:t>ii de  sănătate a cetăţenilor,</w:t>
      </w:r>
      <w:r w:rsidRPr="00E0313D">
        <w:rPr>
          <w:lang w:val="ro-RO"/>
        </w:rPr>
        <w:t xml:space="preserve"> într-un climat aflat în plină schimbare, constituie un obiectiv prioritar. Rolul administraţiei publi</w:t>
      </w:r>
      <w:r>
        <w:rPr>
          <w:lang w:val="ro-RO"/>
        </w:rPr>
        <w:t>ce locale în implementarea PAED</w:t>
      </w:r>
      <w:r w:rsidRPr="00E0313D">
        <w:rPr>
          <w:lang w:val="ro-RO"/>
        </w:rPr>
        <w:t xml:space="preserve"> va consta şi în aplic</w:t>
      </w:r>
      <w:r>
        <w:rPr>
          <w:lang w:val="ro-RO"/>
        </w:rPr>
        <w:t>area diverselor măsuri, acţiuni şi activităţi</w:t>
      </w:r>
      <w:r w:rsidRPr="00E0313D">
        <w:rPr>
          <w:lang w:val="ro-RO"/>
        </w:rPr>
        <w:t xml:space="preserve"> în</w:t>
      </w:r>
      <w:r w:rsidRPr="00E0313D">
        <w:rPr>
          <w:bCs/>
          <w:lang w:val="ro-RO"/>
        </w:rPr>
        <w:t xml:space="preserve"> domenii intersectoriale, în integrarea politicilor, planurile şi proiectele</w:t>
      </w:r>
      <w:r>
        <w:rPr>
          <w:bCs/>
          <w:lang w:val="ro-RO"/>
        </w:rPr>
        <w:t xml:space="preserve"> energetice</w:t>
      </w:r>
      <w:r w:rsidRPr="00E0313D">
        <w:rPr>
          <w:bCs/>
          <w:lang w:val="ro-RO"/>
        </w:rPr>
        <w:t xml:space="preserve"> din diferite direcţii ale Primăriei, a societăţilor prestatoare de servicii publice, cu implicarea şi cointeresarea directă a cetăţenilor.</w:t>
      </w:r>
    </w:p>
    <w:p w:rsidR="003F4E0F" w:rsidRPr="00E0313D" w:rsidRDefault="003F4E0F" w:rsidP="00E0313D">
      <w:pPr>
        <w:autoSpaceDE w:val="0"/>
        <w:autoSpaceDN w:val="0"/>
        <w:adjustRightInd w:val="0"/>
        <w:ind w:right="-108"/>
        <w:jc w:val="both"/>
        <w:rPr>
          <w:bCs/>
          <w:lang w:val="ro-RO"/>
        </w:rPr>
      </w:pPr>
      <w:r w:rsidRPr="00E0313D">
        <w:rPr>
          <w:bCs/>
          <w:lang w:val="ro-RO"/>
        </w:rPr>
        <w:tab/>
        <w:t>Astfel, Planul de Acţiune pentru Energii Durabile, va implica domenii ca: energia, planificarea urbană, managementul deşeurilor, transporturile</w:t>
      </w:r>
      <w:r>
        <w:rPr>
          <w:bCs/>
          <w:lang w:val="ro-RO"/>
        </w:rPr>
        <w:t xml:space="preserve"> şi</w:t>
      </w:r>
      <w:r w:rsidRPr="00E0313D">
        <w:rPr>
          <w:bCs/>
          <w:lang w:val="ro-RO"/>
        </w:rPr>
        <w:t xml:space="preserve"> mobilitatea, achiziţiile publice, educaţia, spaţiile verzi şi mediul urban.</w:t>
      </w:r>
    </w:p>
    <w:p w:rsidR="003F4E0F" w:rsidRPr="00E0313D" w:rsidRDefault="003F4E0F" w:rsidP="00E0313D">
      <w:pPr>
        <w:ind w:firstLine="708"/>
        <w:jc w:val="both"/>
        <w:rPr>
          <w:lang w:val="ro-RO"/>
        </w:rPr>
      </w:pPr>
      <w:r w:rsidRPr="00E0313D">
        <w:rPr>
          <w:lang w:val="ro-RO"/>
        </w:rPr>
        <w:t>PAED va reprezenta un important intrument penntru administraţia publică locală, stabilind măsurile şi acţiunile la nivelul fiecărui sector, cu stabilirea de termene clare de implementare, definirea măsurilor şi setarea priorităţilor  ţinând cont de criteriile economice, de protecţia mediului, tehnice şi organizatorice, astfel încât să se poată cuantifica exact importanţa, aplicabilitatea pe termen scurt</w:t>
      </w:r>
      <w:r>
        <w:rPr>
          <w:lang w:val="ro-RO"/>
        </w:rPr>
        <w:t xml:space="preserve">, mediu </w:t>
      </w:r>
      <w:r w:rsidRPr="00E0313D">
        <w:rPr>
          <w:lang w:val="ro-RO"/>
        </w:rPr>
        <w:t>şi lung cu beneficiile aduse din punct de vedere al mediului prin aportul în reducerea cantităţii de CO</w:t>
      </w:r>
      <w:r w:rsidRPr="00E0313D">
        <w:rPr>
          <w:vertAlign w:val="subscript"/>
          <w:lang w:val="ro-RO"/>
        </w:rPr>
        <w:t>2</w:t>
      </w:r>
      <w:r w:rsidRPr="00E0313D">
        <w:rPr>
          <w:lang w:val="ro-RO"/>
        </w:rPr>
        <w:t xml:space="preserve"> la nivel </w:t>
      </w:r>
      <w:r>
        <w:rPr>
          <w:lang w:val="ro-RO"/>
        </w:rPr>
        <w:t>de sector şi mai apoi la nivel local</w:t>
      </w:r>
      <w:r w:rsidRPr="00E0313D">
        <w:rPr>
          <w:lang w:val="ro-RO"/>
        </w:rPr>
        <w:t xml:space="preserve"> (ca ţintă globală).</w:t>
      </w:r>
    </w:p>
    <w:p w:rsidR="003F4E0F" w:rsidRPr="00E0313D" w:rsidRDefault="003F4E0F" w:rsidP="00E0313D">
      <w:pPr>
        <w:autoSpaceDE w:val="0"/>
        <w:autoSpaceDN w:val="0"/>
        <w:adjustRightInd w:val="0"/>
        <w:ind w:right="-108"/>
        <w:jc w:val="both"/>
        <w:rPr>
          <w:lang w:val="ro-RO"/>
        </w:rPr>
      </w:pPr>
      <w:r w:rsidRPr="00E0313D">
        <w:rPr>
          <w:lang w:val="ro-RO"/>
        </w:rPr>
        <w:tab/>
        <w:t>La stabilirea măsurilor şi acţiunilor în vederea atingerii obiectivelor globale de scădere a cantităţii de CO</w:t>
      </w:r>
      <w:r w:rsidRPr="00E0313D">
        <w:rPr>
          <w:vertAlign w:val="subscript"/>
          <w:lang w:val="ro-RO"/>
        </w:rPr>
        <w:t>2</w:t>
      </w:r>
      <w:r w:rsidRPr="00E0313D">
        <w:rPr>
          <w:lang w:val="ro-RO"/>
        </w:rPr>
        <w:t xml:space="preserve"> la nivel local, s-a ţinut cont de priorităţile astfel stabilite, prin alocarea unui termen rezonabil de implementare, corelate cu situaţia economică actuală</w:t>
      </w:r>
      <w:r>
        <w:rPr>
          <w:lang w:val="ro-RO"/>
        </w:rPr>
        <w:t>, posibilităţile de finanţare</w:t>
      </w:r>
      <w:r w:rsidRPr="00E0313D">
        <w:rPr>
          <w:lang w:val="ro-RO"/>
        </w:rPr>
        <w:t xml:space="preserve"> şi</w:t>
      </w:r>
      <w:r>
        <w:rPr>
          <w:lang w:val="ro-RO"/>
        </w:rPr>
        <w:t xml:space="preserve">, chiar dacă reprezintă o provocare pentru autoritatea publică locală, implementarea acestui document strategic </w:t>
      </w:r>
      <w:r w:rsidRPr="00E0313D">
        <w:rPr>
          <w:lang w:val="ro-RO"/>
        </w:rPr>
        <w:t>nu va contura sarcini excesive autorităţii locale. Aceste măsuri sunt în perfectă corelaţie cu prevederile Pachetului legislativ „</w:t>
      </w:r>
      <w:r w:rsidRPr="00E0313D">
        <w:rPr>
          <w:b/>
          <w:i/>
          <w:lang w:val="ro-RO"/>
        </w:rPr>
        <w:t>Energie – Schimbări Climatice</w:t>
      </w:r>
      <w:r w:rsidRPr="00E0313D">
        <w:rPr>
          <w:lang w:val="ro-RO"/>
        </w:rPr>
        <w:t>” care prevede :</w:t>
      </w:r>
    </w:p>
    <w:p w:rsidR="003F4E0F" w:rsidRPr="00E0313D" w:rsidRDefault="003F4E0F" w:rsidP="00E0313D">
      <w:pPr>
        <w:autoSpaceDE w:val="0"/>
        <w:autoSpaceDN w:val="0"/>
        <w:adjustRightInd w:val="0"/>
        <w:ind w:right="-108"/>
        <w:jc w:val="both"/>
        <w:rPr>
          <w:lang w:val="ro-RO"/>
        </w:rPr>
      </w:pPr>
      <w:r w:rsidRPr="00E0313D">
        <w:rPr>
          <w:lang w:val="ro-RO"/>
        </w:rPr>
        <w:t>— reducerea, până în anul 2020, cu cel pu</w:t>
      </w:r>
      <w:r>
        <w:rPr>
          <w:lang w:val="ro-RO"/>
        </w:rPr>
        <w:t>ţ</w:t>
      </w:r>
      <w:r w:rsidRPr="00E0313D">
        <w:rPr>
          <w:lang w:val="ro-RO"/>
        </w:rPr>
        <w:t>in 20% a emisiilor de gaze cu efect de seră (GES);</w:t>
      </w:r>
      <w:r w:rsidRPr="00E0313D">
        <w:rPr>
          <w:lang w:val="ro-RO"/>
        </w:rPr>
        <w:br/>
        <w:t>— cre</w:t>
      </w:r>
      <w:r>
        <w:rPr>
          <w:lang w:val="ro-RO"/>
        </w:rPr>
        <w:t>ş</w:t>
      </w:r>
      <w:r w:rsidRPr="00E0313D">
        <w:rPr>
          <w:lang w:val="ro-RO"/>
        </w:rPr>
        <w:t>terea, în acela</w:t>
      </w:r>
      <w:r>
        <w:rPr>
          <w:lang w:val="ro-RO"/>
        </w:rPr>
        <w:t>ş</w:t>
      </w:r>
      <w:r w:rsidRPr="00E0313D">
        <w:rPr>
          <w:lang w:val="ro-RO"/>
        </w:rPr>
        <w:t xml:space="preserve">i interval de timp, cu 20% a ponderii energiilor regenerabile în totalul consumului energetic; </w:t>
      </w:r>
    </w:p>
    <w:p w:rsidR="003F4E0F" w:rsidRPr="00E0313D" w:rsidRDefault="003F4E0F" w:rsidP="00E0313D">
      <w:pPr>
        <w:autoSpaceDE w:val="0"/>
        <w:autoSpaceDN w:val="0"/>
        <w:adjustRightInd w:val="0"/>
        <w:ind w:right="-108"/>
        <w:jc w:val="both"/>
        <w:rPr>
          <w:lang w:val="ro-RO"/>
        </w:rPr>
      </w:pPr>
      <w:r w:rsidRPr="00E0313D">
        <w:rPr>
          <w:lang w:val="ro-RO"/>
        </w:rPr>
        <w:t>— cre</w:t>
      </w:r>
      <w:r>
        <w:rPr>
          <w:lang w:val="ro-RO"/>
        </w:rPr>
        <w:t>ş</w:t>
      </w:r>
      <w:r w:rsidRPr="00E0313D">
        <w:rPr>
          <w:lang w:val="ro-RO"/>
        </w:rPr>
        <w:t>terea eficien</w:t>
      </w:r>
      <w:r>
        <w:rPr>
          <w:lang w:val="ro-RO"/>
        </w:rPr>
        <w:t>ţ</w:t>
      </w:r>
      <w:r w:rsidRPr="00E0313D">
        <w:rPr>
          <w:lang w:val="ro-RO"/>
        </w:rPr>
        <w:t>ei energetice cu 20%.</w:t>
      </w:r>
    </w:p>
    <w:p w:rsidR="003F4E0F" w:rsidRPr="00E0313D" w:rsidRDefault="003F4E0F" w:rsidP="00E0313D">
      <w:pPr>
        <w:pStyle w:val="NormalWeb"/>
        <w:spacing w:before="0" w:beforeAutospacing="0" w:after="0" w:afterAutospacing="0"/>
        <w:jc w:val="both"/>
        <w:rPr>
          <w:rFonts w:ascii="Times New Roman" w:hAnsi="Times New Roman"/>
          <w:color w:val="auto"/>
          <w:sz w:val="24"/>
          <w:szCs w:val="20"/>
          <w:lang w:val="ro-RO"/>
        </w:rPr>
      </w:pPr>
      <w:r>
        <w:rPr>
          <w:rFonts w:ascii="Times New Roman" w:hAnsi="Times New Roman"/>
          <w:color w:val="auto"/>
          <w:sz w:val="24"/>
          <w:lang w:val="ro-RO"/>
        </w:rPr>
        <w:tab/>
        <w:t>Numeroase din posibilităţile d</w:t>
      </w:r>
      <w:r w:rsidRPr="00E0313D">
        <w:rPr>
          <w:rFonts w:ascii="Times New Roman" w:hAnsi="Times New Roman"/>
          <w:color w:val="auto"/>
          <w:sz w:val="24"/>
          <w:szCs w:val="20"/>
          <w:lang w:val="ro-RO"/>
        </w:rPr>
        <w:t xml:space="preserve">isponibile de reducere a </w:t>
      </w:r>
      <w:r w:rsidRPr="00E0313D">
        <w:rPr>
          <w:rFonts w:ascii="Times New Roman" w:hAnsi="Times New Roman"/>
          <w:color w:val="auto"/>
          <w:sz w:val="24"/>
          <w:lang w:val="ro-RO"/>
        </w:rPr>
        <w:t>cantităţii de CO</w:t>
      </w:r>
      <w:r w:rsidRPr="00E0313D">
        <w:rPr>
          <w:rFonts w:ascii="Times New Roman" w:hAnsi="Times New Roman"/>
          <w:color w:val="auto"/>
          <w:sz w:val="24"/>
          <w:vertAlign w:val="subscript"/>
          <w:lang w:val="ro-RO"/>
        </w:rPr>
        <w:t>2</w:t>
      </w:r>
      <w:r w:rsidRPr="00E0313D">
        <w:rPr>
          <w:rFonts w:ascii="Times New Roman" w:hAnsi="Times New Roman"/>
          <w:color w:val="auto"/>
          <w:sz w:val="24"/>
          <w:szCs w:val="20"/>
          <w:lang w:val="ro-RO"/>
        </w:rPr>
        <w:t xml:space="preserve"> sunt de fapt oportunităţi de zi cu zi, care pot genera beneficii sociale şi de mediu multiple. În general aceste măsuri vizează fiecare cetăţean în parte, de la elevi, adolescenţi şi  adulţi. Măsurile simple pornită  cu educaţia ecologică la nivelul unităţilor şcolare şi la autoeducaţia pentru segmentul adult, generează implicit reduceri ale consumurilor la nivel de familie, gospodărie, instituţie, companie şi în final la scăderea cantităţii CO</w:t>
      </w:r>
      <w:r w:rsidRPr="00E0313D">
        <w:rPr>
          <w:rFonts w:ascii="Times New Roman" w:hAnsi="Times New Roman"/>
          <w:color w:val="auto"/>
          <w:sz w:val="24"/>
          <w:szCs w:val="20"/>
          <w:vertAlign w:val="subscript"/>
          <w:lang w:val="ro-RO"/>
        </w:rPr>
        <w:t>2</w:t>
      </w:r>
      <w:r w:rsidRPr="00E0313D">
        <w:rPr>
          <w:rFonts w:ascii="Times New Roman" w:hAnsi="Times New Roman"/>
          <w:color w:val="auto"/>
          <w:sz w:val="24"/>
          <w:szCs w:val="20"/>
          <w:lang w:val="ro-RO"/>
        </w:rPr>
        <w:t xml:space="preserve"> la nivelul localităţii.</w:t>
      </w:r>
    </w:p>
    <w:p w:rsidR="003F4E0F" w:rsidRPr="00E0313D" w:rsidRDefault="003F4E0F" w:rsidP="00E0313D">
      <w:pPr>
        <w:pStyle w:val="NormalWeb"/>
        <w:spacing w:before="0" w:beforeAutospacing="0" w:after="0" w:afterAutospacing="0"/>
        <w:jc w:val="both"/>
        <w:rPr>
          <w:rFonts w:ascii="Times New Roman" w:hAnsi="Times New Roman"/>
          <w:color w:val="auto"/>
          <w:sz w:val="24"/>
          <w:szCs w:val="20"/>
          <w:lang w:val="ro-RO"/>
        </w:rPr>
      </w:pPr>
      <w:r w:rsidRPr="00E0313D">
        <w:rPr>
          <w:rFonts w:ascii="Times New Roman" w:hAnsi="Times New Roman"/>
          <w:color w:val="auto"/>
          <w:sz w:val="24"/>
          <w:szCs w:val="20"/>
          <w:lang w:val="ro-RO"/>
        </w:rPr>
        <w:tab/>
        <w:t xml:space="preserve">Cele mai multe soluţii de reducere a </w:t>
      </w:r>
      <w:r w:rsidRPr="00E0313D">
        <w:rPr>
          <w:rFonts w:ascii="Times New Roman" w:hAnsi="Times New Roman"/>
          <w:color w:val="auto"/>
          <w:sz w:val="24"/>
          <w:lang w:val="ro-RO"/>
        </w:rPr>
        <w:t>cantităţii de CO</w:t>
      </w:r>
      <w:r w:rsidRPr="00E0313D">
        <w:rPr>
          <w:rFonts w:ascii="Times New Roman" w:hAnsi="Times New Roman"/>
          <w:color w:val="auto"/>
          <w:sz w:val="24"/>
          <w:vertAlign w:val="subscript"/>
          <w:lang w:val="ro-RO"/>
        </w:rPr>
        <w:t>2</w:t>
      </w:r>
      <w:r w:rsidRPr="00E0313D">
        <w:rPr>
          <w:rFonts w:ascii="Times New Roman" w:hAnsi="Times New Roman"/>
          <w:color w:val="auto"/>
          <w:sz w:val="24"/>
          <w:szCs w:val="20"/>
          <w:lang w:val="ro-RO"/>
        </w:rPr>
        <w:t xml:space="preserve"> pe teritoriul administrativ al localităţii vizează:</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folosirea cu eficienţă maximă a resurselor energetice şi a energiei de orice fel;</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promovarea utilizării energiei din surse regenerabile;</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Asigurarea mobilităţii  în localitate şi a conexiunii cu localităţile din microregiune;</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reducerea emisiilor de dioxid de carbon generate de autoturismele vechi;</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îmbunătăţirea tehnologiilor utilizate/adoptarea de tehnologii „verzi”, nepoluante;;</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achiziţii verzi (</w:t>
      </w:r>
      <w:r w:rsidRPr="00E0313D">
        <w:rPr>
          <w:rFonts w:ascii="Times New Roman" w:hAnsi="Times New Roman"/>
          <w:i/>
          <w:color w:val="auto"/>
          <w:sz w:val="24"/>
          <w:szCs w:val="20"/>
          <w:lang w:val="ro-RO"/>
        </w:rPr>
        <w:t>Green Public Procurement)</w:t>
      </w:r>
      <w:r w:rsidRPr="00E0313D">
        <w:rPr>
          <w:rFonts w:ascii="Times New Roman" w:hAnsi="Times New Roman"/>
          <w:color w:val="auto"/>
          <w:sz w:val="24"/>
          <w:szCs w:val="20"/>
          <w:lang w:val="ro-RO"/>
        </w:rPr>
        <w:t>;</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amenajarea şi îmbunătăţirea  spaţiilor verzi;</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management al deşeurilor durabil;</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reducerea consumului de apă pentru uz casnic şi instituţional;</w:t>
      </w:r>
    </w:p>
    <w:p w:rsidR="003F4E0F" w:rsidRPr="00E0313D" w:rsidRDefault="003F4E0F" w:rsidP="00E0313D">
      <w:pPr>
        <w:pStyle w:val="NormalWeb"/>
        <w:numPr>
          <w:ilvl w:val="0"/>
          <w:numId w:val="2"/>
        </w:numPr>
        <w:spacing w:before="0" w:beforeAutospacing="0" w:after="0" w:afterAutospacing="0" w:line="240" w:lineRule="auto"/>
        <w:jc w:val="both"/>
        <w:rPr>
          <w:rFonts w:ascii="Times New Roman" w:hAnsi="Times New Roman"/>
          <w:color w:val="auto"/>
          <w:sz w:val="24"/>
          <w:szCs w:val="20"/>
          <w:lang w:val="ro-RO"/>
        </w:rPr>
      </w:pPr>
      <w:r w:rsidRPr="00E0313D">
        <w:rPr>
          <w:rFonts w:ascii="Times New Roman" w:hAnsi="Times New Roman"/>
          <w:color w:val="auto"/>
          <w:sz w:val="24"/>
          <w:szCs w:val="20"/>
          <w:lang w:val="ro-RO"/>
        </w:rPr>
        <w:t>creşterea gradului de conştientizare a populaţiei privind schimbările climatice, asupra măsurilor de combatere şi adaptare la efectele acestora;</w:t>
      </w:r>
    </w:p>
    <w:p w:rsidR="003F4E0F" w:rsidRPr="00E0313D" w:rsidRDefault="003F4E0F" w:rsidP="00E0313D">
      <w:pPr>
        <w:autoSpaceDE w:val="0"/>
        <w:autoSpaceDN w:val="0"/>
        <w:adjustRightInd w:val="0"/>
        <w:ind w:right="-108"/>
        <w:jc w:val="both"/>
        <w:rPr>
          <w:lang w:val="ro-RO"/>
        </w:rPr>
      </w:pPr>
      <w:r w:rsidRPr="00E0313D">
        <w:rPr>
          <w:lang w:val="ro-RO"/>
        </w:rPr>
        <w:t xml:space="preserve">Faţă de cele prezentate, </w:t>
      </w:r>
      <w:r w:rsidRPr="00E0313D">
        <w:rPr>
          <w:b/>
          <w:lang w:val="ro-RO"/>
        </w:rPr>
        <w:t>PROPUNEM:</w:t>
      </w:r>
    </w:p>
    <w:p w:rsidR="003F4E0F" w:rsidRPr="00E0313D" w:rsidRDefault="003F4E0F" w:rsidP="00E0313D">
      <w:pPr>
        <w:numPr>
          <w:ilvl w:val="0"/>
          <w:numId w:val="3"/>
        </w:numPr>
        <w:autoSpaceDE w:val="0"/>
        <w:autoSpaceDN w:val="0"/>
        <w:adjustRightInd w:val="0"/>
        <w:ind w:right="-108"/>
        <w:jc w:val="both"/>
        <w:rPr>
          <w:lang w:val="ro-RO"/>
        </w:rPr>
      </w:pPr>
      <w:r w:rsidRPr="00E0313D">
        <w:rPr>
          <w:lang w:val="ro-RO"/>
        </w:rPr>
        <w:t>Aprobarea Planului de Acţiune pen</w:t>
      </w:r>
      <w:r>
        <w:rPr>
          <w:lang w:val="ro-RO"/>
        </w:rPr>
        <w:t>tru Energii Durabile</w:t>
      </w:r>
      <w:r w:rsidRPr="00E0313D">
        <w:rPr>
          <w:lang w:val="ro-RO"/>
        </w:rPr>
        <w:t xml:space="preserve"> al </w:t>
      </w:r>
      <w:r>
        <w:rPr>
          <w:lang w:val="ro-RO"/>
        </w:rPr>
        <w:t>Comunei Remetea Mare</w:t>
      </w:r>
      <w:r w:rsidRPr="00E0313D">
        <w:rPr>
          <w:lang w:val="ro-RO"/>
        </w:rPr>
        <w:t>, prevăzut în Anexa 1.</w:t>
      </w:r>
    </w:p>
    <w:p w:rsidR="003F4E0F" w:rsidRPr="00E0313D" w:rsidRDefault="003F4E0F" w:rsidP="00E0313D">
      <w:pPr>
        <w:numPr>
          <w:ilvl w:val="0"/>
          <w:numId w:val="3"/>
        </w:numPr>
        <w:autoSpaceDE w:val="0"/>
        <w:autoSpaceDN w:val="0"/>
        <w:adjustRightInd w:val="0"/>
        <w:ind w:right="-108"/>
        <w:jc w:val="both"/>
        <w:rPr>
          <w:lang w:val="ro-RO"/>
        </w:rPr>
      </w:pPr>
      <w:r w:rsidRPr="00E0313D">
        <w:rPr>
          <w:lang w:val="ro-RO"/>
        </w:rPr>
        <w:t>Numirea Echipei de implementare şi monitorizare a implementării măsurilor şi acţiunilor  din Prezentul Plan de Acţiune pentru Energii Durabile a</w:t>
      </w:r>
      <w:r>
        <w:rPr>
          <w:lang w:val="ro-RO"/>
        </w:rPr>
        <w:t>l</w:t>
      </w:r>
      <w:r w:rsidRPr="00E0313D">
        <w:rPr>
          <w:lang w:val="ro-RO"/>
        </w:rPr>
        <w:t xml:space="preserve"> </w:t>
      </w:r>
      <w:r>
        <w:rPr>
          <w:lang w:val="ro-RO"/>
        </w:rPr>
        <w:t>Comunei Remetea Mare</w:t>
      </w:r>
      <w:r w:rsidRPr="00E0313D">
        <w:rPr>
          <w:lang w:val="ro-RO"/>
        </w:rPr>
        <w:t>, formată din:</w:t>
      </w:r>
    </w:p>
    <w:p w:rsidR="003F4E0F" w:rsidRPr="00D97566" w:rsidRDefault="003F4E0F" w:rsidP="00E0313D">
      <w:pPr>
        <w:autoSpaceDE w:val="0"/>
        <w:autoSpaceDN w:val="0"/>
        <w:adjustRightInd w:val="0"/>
        <w:ind w:right="-108"/>
        <w:jc w:val="both"/>
        <w:rPr>
          <w:b/>
          <w:lang w:val="ro-RO"/>
        </w:rPr>
      </w:pPr>
      <w:r w:rsidRPr="00D97566">
        <w:rPr>
          <w:lang w:val="ro-RO"/>
        </w:rPr>
        <w:t xml:space="preserve">- </w:t>
      </w:r>
      <w:r w:rsidRPr="00D97566">
        <w:rPr>
          <w:b/>
          <w:lang w:val="ro-RO"/>
        </w:rPr>
        <w:t xml:space="preserve">Domnul </w:t>
      </w:r>
      <w:r w:rsidRPr="00D97566">
        <w:rPr>
          <w:lang w:val="ro-RO"/>
        </w:rPr>
        <w:t>GOLUBOV Ilie</w:t>
      </w:r>
      <w:r w:rsidRPr="00D97566">
        <w:rPr>
          <w:b/>
          <w:lang w:val="ro-RO"/>
        </w:rPr>
        <w:t xml:space="preserve">  </w:t>
      </w:r>
      <w:r w:rsidRPr="00D97566">
        <w:rPr>
          <w:lang w:val="ro-RO"/>
        </w:rPr>
        <w:t>– Primarul Comunei Remetea Mare, Coordonator EIP;</w:t>
      </w:r>
    </w:p>
    <w:p w:rsidR="003F4E0F" w:rsidRPr="00D97566" w:rsidRDefault="003F4E0F" w:rsidP="00E0313D">
      <w:pPr>
        <w:autoSpaceDE w:val="0"/>
        <w:autoSpaceDN w:val="0"/>
        <w:adjustRightInd w:val="0"/>
        <w:ind w:right="-108"/>
        <w:jc w:val="both"/>
        <w:rPr>
          <w:lang w:val="ro-RO"/>
        </w:rPr>
      </w:pPr>
      <w:r w:rsidRPr="00D97566">
        <w:rPr>
          <w:b/>
          <w:lang w:val="ro-RO"/>
        </w:rPr>
        <w:t xml:space="preserve">- Domnul  </w:t>
      </w:r>
      <w:r w:rsidRPr="00D97566">
        <w:rPr>
          <w:lang w:val="ro-RO"/>
        </w:rPr>
        <w:t>SAMOILĂ Şerban Liviu – Viceprimar, asistent al Coordonatorului EIP;</w:t>
      </w:r>
    </w:p>
    <w:p w:rsidR="003F4E0F" w:rsidRPr="00D97566" w:rsidRDefault="003F4E0F" w:rsidP="00E0313D">
      <w:pPr>
        <w:autoSpaceDE w:val="0"/>
        <w:autoSpaceDN w:val="0"/>
        <w:adjustRightInd w:val="0"/>
        <w:ind w:right="-108"/>
        <w:jc w:val="both"/>
        <w:rPr>
          <w:lang w:val="ro-RO"/>
        </w:rPr>
      </w:pPr>
      <w:r w:rsidRPr="00D97566">
        <w:rPr>
          <w:b/>
          <w:lang w:val="ro-RO"/>
        </w:rPr>
        <w:t xml:space="preserve">- Domnul </w:t>
      </w:r>
      <w:r w:rsidRPr="00D97566">
        <w:rPr>
          <w:lang w:val="ro-RO"/>
        </w:rPr>
        <w:t>MORARIU Ion  - Consilier, Responsabil de mediu – membru EIP;</w:t>
      </w:r>
    </w:p>
    <w:p w:rsidR="003F4E0F" w:rsidRPr="00D97566" w:rsidRDefault="003F4E0F" w:rsidP="00B94161">
      <w:pPr>
        <w:autoSpaceDE w:val="0"/>
        <w:autoSpaceDN w:val="0"/>
        <w:adjustRightInd w:val="0"/>
        <w:ind w:right="-108"/>
        <w:jc w:val="both"/>
        <w:rPr>
          <w:lang w:val="ro-RO"/>
        </w:rPr>
      </w:pPr>
      <w:r w:rsidRPr="00D97566">
        <w:rPr>
          <w:lang w:val="ro-RO"/>
        </w:rPr>
        <w:t xml:space="preserve">- Domnul/Doamna  </w:t>
      </w:r>
      <w:r>
        <w:rPr>
          <w:lang w:val="ro-RO"/>
        </w:rPr>
        <w:t xml:space="preserve"> Raţcu Simona Gabriela </w:t>
      </w:r>
      <w:r w:rsidRPr="00D97566">
        <w:rPr>
          <w:lang w:val="ro-RO"/>
        </w:rPr>
        <w:t xml:space="preserve">- Consilier local – Consiliul Local al Comunei Remetea Mare </w:t>
      </w:r>
    </w:p>
    <w:p w:rsidR="003F4E0F" w:rsidRPr="00D97566" w:rsidRDefault="003F4E0F" w:rsidP="00B94161">
      <w:pPr>
        <w:autoSpaceDE w:val="0"/>
        <w:autoSpaceDN w:val="0"/>
        <w:adjustRightInd w:val="0"/>
        <w:ind w:right="-108"/>
        <w:jc w:val="both"/>
        <w:rPr>
          <w:lang w:val="ro-RO"/>
        </w:rPr>
      </w:pPr>
      <w:r w:rsidRPr="00D97566">
        <w:rPr>
          <w:lang w:val="ro-RO"/>
        </w:rPr>
        <w:t xml:space="preserve">- Domnul/Doamna  </w:t>
      </w:r>
      <w:r>
        <w:rPr>
          <w:lang w:val="ro-RO"/>
        </w:rPr>
        <w:t xml:space="preserve">Boşoschi Vasile Adrian </w:t>
      </w:r>
      <w:r w:rsidRPr="00D97566">
        <w:rPr>
          <w:lang w:val="ro-RO"/>
        </w:rPr>
        <w:t>- Consilier local – Consiliul Local al Comunei Remetea Mare</w:t>
      </w:r>
    </w:p>
    <w:p w:rsidR="003F4E0F" w:rsidRPr="00E0313D" w:rsidRDefault="003F4E0F" w:rsidP="00B94161">
      <w:pPr>
        <w:autoSpaceDE w:val="0"/>
        <w:autoSpaceDN w:val="0"/>
        <w:adjustRightInd w:val="0"/>
        <w:ind w:right="-108"/>
        <w:jc w:val="both"/>
        <w:rPr>
          <w:lang w:val="ro-RO"/>
        </w:rPr>
      </w:pPr>
      <w:r w:rsidRPr="00E0313D">
        <w:rPr>
          <w:lang w:val="ro-RO"/>
        </w:rPr>
        <w:t xml:space="preserve"> </w:t>
      </w:r>
      <w:r>
        <w:rPr>
          <w:lang w:val="ro-RO"/>
        </w:rPr>
        <w:t>Atribuţiile şi</w:t>
      </w:r>
      <w:r w:rsidRPr="00E0313D">
        <w:rPr>
          <w:lang w:val="ro-RO"/>
        </w:rPr>
        <w:t xml:space="preserve"> </w:t>
      </w:r>
      <w:r>
        <w:rPr>
          <w:lang w:val="ro-RO"/>
        </w:rPr>
        <w:t>responsabilităţile</w:t>
      </w:r>
      <w:r w:rsidRPr="00E0313D">
        <w:rPr>
          <w:lang w:val="ro-RO"/>
        </w:rPr>
        <w:t xml:space="preserve"> Echipei de implementare şi monitorizare a măsurilor şi acţiunilor  din Prezentul Plan de Acţiune pentru Energii Durabile </w:t>
      </w:r>
      <w:r>
        <w:rPr>
          <w:lang w:val="ro-RO"/>
        </w:rPr>
        <w:t>al Comunei Remetea Mare</w:t>
      </w:r>
      <w:r w:rsidRPr="00E0313D">
        <w:rPr>
          <w:lang w:val="ro-RO"/>
        </w:rPr>
        <w:t xml:space="preserve"> urmează a fi stabilite prin fişele cu atribuţii şi responsabilităţi, stabilite de Primarul </w:t>
      </w:r>
      <w:r>
        <w:rPr>
          <w:lang w:val="ro-RO"/>
        </w:rPr>
        <w:t>Comunei Remetea Mare</w:t>
      </w:r>
      <w:r w:rsidRPr="00E0313D">
        <w:rPr>
          <w:lang w:val="ro-RO"/>
        </w:rPr>
        <w:t>.</w:t>
      </w:r>
    </w:p>
    <w:p w:rsidR="003F4E0F" w:rsidRPr="00E0313D" w:rsidRDefault="003F4E0F" w:rsidP="00E0313D">
      <w:pPr>
        <w:numPr>
          <w:ilvl w:val="0"/>
          <w:numId w:val="3"/>
        </w:numPr>
        <w:jc w:val="both"/>
        <w:rPr>
          <w:lang w:val="ro-RO"/>
        </w:rPr>
      </w:pPr>
      <w:r w:rsidRPr="00E0313D">
        <w:rPr>
          <w:lang w:val="ro-RO"/>
        </w:rPr>
        <w:t>Se aprobă implementarea în cadrul  proiectului „</w:t>
      </w:r>
      <w:r w:rsidRPr="00E0313D">
        <w:rPr>
          <w:i/>
          <w:lang w:val="ro-RO"/>
        </w:rPr>
        <w:t>An inclusive peer-to-peer approach to involve EU CONURBations and wide urban areas in participating to the CovenANT of Mayors</w:t>
      </w:r>
      <w:r w:rsidRPr="00E0313D">
        <w:rPr>
          <w:lang w:val="ro-RO"/>
        </w:rPr>
        <w:t>”,  acronim CONURBANT, cod IEE/10/380/SI 2.589427, finanţat</w:t>
      </w:r>
      <w:r>
        <w:rPr>
          <w:lang w:val="ro-RO"/>
        </w:rPr>
        <w:t xml:space="preserve"> de Uniunea Europeană </w:t>
      </w:r>
      <w:r w:rsidRPr="00E0313D">
        <w:rPr>
          <w:lang w:val="ro-RO"/>
        </w:rPr>
        <w:t>prin Programul Intelligent Energy Europe</w:t>
      </w:r>
      <w:r>
        <w:rPr>
          <w:lang w:val="ro-RO"/>
        </w:rPr>
        <w:t>,</w:t>
      </w:r>
      <w:r w:rsidRPr="00E0313D">
        <w:rPr>
          <w:lang w:val="ro-RO"/>
        </w:rPr>
        <w:t xml:space="preserve">  a următoarel</w:t>
      </w:r>
      <w:r>
        <w:rPr>
          <w:lang w:val="ro-RO"/>
        </w:rPr>
        <w:t>or</w:t>
      </w:r>
      <w:r w:rsidRPr="00E0313D">
        <w:rPr>
          <w:lang w:val="ro-RO"/>
        </w:rPr>
        <w:t xml:space="preserve"> acţiuni</w:t>
      </w:r>
      <w:r>
        <w:rPr>
          <w:lang w:val="ro-RO"/>
        </w:rPr>
        <w:t>, până la sfârşitul lunii Mai 2014:</w:t>
      </w:r>
    </w:p>
    <w:p w:rsidR="003F4E0F" w:rsidRPr="00E0313D" w:rsidRDefault="003F4E0F" w:rsidP="00E0313D">
      <w:pPr>
        <w:jc w:val="both"/>
        <w:rPr>
          <w:b/>
          <w:lang w:val="ro-RO"/>
        </w:rPr>
      </w:pPr>
    </w:p>
    <w:p w:rsidR="003F4E0F" w:rsidRDefault="003F4E0F" w:rsidP="00E0313D">
      <w:pPr>
        <w:jc w:val="both"/>
        <w:rPr>
          <w:color w:val="C0C0C0"/>
          <w:sz w:val="12"/>
          <w:szCs w:val="22"/>
          <w:lang w:val="ro-RO"/>
        </w:rPr>
      </w:pPr>
      <w:r w:rsidRPr="00E0313D">
        <w:rPr>
          <w:b/>
          <w:lang w:val="ro-RO"/>
        </w:rPr>
        <w:tab/>
      </w:r>
      <w:r w:rsidRPr="00E0313D">
        <w:rPr>
          <w:b/>
          <w:lang w:val="ro-RO"/>
        </w:rPr>
        <w:tab/>
      </w:r>
      <w:r w:rsidRPr="00E0313D">
        <w:rPr>
          <w:b/>
          <w:lang w:val="ro-RO"/>
        </w:rPr>
        <w:tab/>
      </w:r>
      <w:r w:rsidRPr="00E0313D">
        <w:rPr>
          <w:b/>
          <w:lang w:val="ro-RO"/>
        </w:rPr>
        <w:tab/>
      </w:r>
      <w:r w:rsidRPr="00E0313D">
        <w:rPr>
          <w:b/>
          <w:lang w:val="ro-RO"/>
        </w:rPr>
        <w:tab/>
      </w:r>
    </w:p>
    <w:p w:rsidR="003F4E0F" w:rsidRPr="00FA1AA1" w:rsidRDefault="003F4E0F" w:rsidP="00752EBD">
      <w:pPr>
        <w:pStyle w:val="Heading5"/>
        <w:ind w:left="-540"/>
        <w:jc w:val="center"/>
        <w:rPr>
          <w:rFonts w:ascii="Arial" w:hAnsi="Arial" w:cs="Arial"/>
          <w:sz w:val="24"/>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0;width:61pt;height:84pt;z-index:-251658240" wrapcoords="-267 0 -267 21407 21600 21407 21600 0 -267 0" fillcolor="window">
            <v:imagedata r:id="rId7" o:title=""/>
            <w10:wrap type="tight"/>
          </v:shape>
        </w:pict>
      </w:r>
      <w:r w:rsidRPr="00FA1AA1">
        <w:rPr>
          <w:rFonts w:ascii="Arial" w:hAnsi="Arial" w:cs="Arial"/>
          <w:sz w:val="24"/>
          <w:szCs w:val="24"/>
        </w:rPr>
        <w:t>R  O  M  Â  N  I  A</w:t>
      </w:r>
      <w:r>
        <w:rPr>
          <w:rFonts w:ascii="Arial" w:hAnsi="Arial" w:cs="Arial"/>
          <w:sz w:val="24"/>
          <w:szCs w:val="24"/>
        </w:rPr>
        <w:t xml:space="preserve">       </w:t>
      </w:r>
    </w:p>
    <w:p w:rsidR="003F4E0F" w:rsidRPr="00FA1AA1" w:rsidRDefault="003F4E0F" w:rsidP="00752EBD">
      <w:pPr>
        <w:jc w:val="center"/>
        <w:rPr>
          <w:rFonts w:ascii="Arial" w:hAnsi="Arial" w:cs="Arial"/>
          <w:b/>
          <w:spacing w:val="22"/>
        </w:rPr>
      </w:pPr>
      <w:r>
        <w:rPr>
          <w:rFonts w:ascii="Arial" w:hAnsi="Arial" w:cs="Arial"/>
          <w:b/>
          <w:spacing w:val="22"/>
        </w:rPr>
        <w:t xml:space="preserve">J U D E Ţ U L </w:t>
      </w:r>
      <w:r w:rsidRPr="00FA1AA1">
        <w:rPr>
          <w:rFonts w:ascii="Arial" w:hAnsi="Arial" w:cs="Arial"/>
          <w:b/>
          <w:spacing w:val="22"/>
        </w:rPr>
        <w:t xml:space="preserve"> T I M I Ş</w:t>
      </w:r>
    </w:p>
    <w:p w:rsidR="003F4E0F" w:rsidRPr="00FA1AA1" w:rsidRDefault="003F4E0F" w:rsidP="00752EBD">
      <w:pPr>
        <w:jc w:val="center"/>
        <w:rPr>
          <w:rFonts w:ascii="Arial" w:hAnsi="Arial" w:cs="Arial"/>
          <w:b/>
        </w:rPr>
      </w:pPr>
      <w:r w:rsidRPr="00FA1AA1">
        <w:rPr>
          <w:rFonts w:ascii="Arial" w:hAnsi="Arial" w:cs="Arial"/>
          <w:b/>
        </w:rPr>
        <w:t xml:space="preserve">     COMUNA </w:t>
      </w:r>
      <w:r>
        <w:rPr>
          <w:rFonts w:ascii="Arial" w:hAnsi="Arial" w:cs="Arial"/>
          <w:b/>
        </w:rPr>
        <w:t xml:space="preserve">   </w:t>
      </w:r>
      <w:r w:rsidRPr="00FA1AA1">
        <w:rPr>
          <w:rFonts w:ascii="Arial" w:hAnsi="Arial" w:cs="Arial"/>
          <w:b/>
        </w:rPr>
        <w:t xml:space="preserve">REMETEA </w:t>
      </w:r>
      <w:r>
        <w:rPr>
          <w:rFonts w:ascii="Arial" w:hAnsi="Arial" w:cs="Arial"/>
          <w:b/>
        </w:rPr>
        <w:t xml:space="preserve">    </w:t>
      </w:r>
      <w:r w:rsidRPr="00FA1AA1">
        <w:rPr>
          <w:rFonts w:ascii="Arial" w:hAnsi="Arial" w:cs="Arial"/>
          <w:b/>
        </w:rPr>
        <w:t>MARE</w:t>
      </w:r>
    </w:p>
    <w:p w:rsidR="003F4E0F" w:rsidRPr="00077B84" w:rsidRDefault="003F4E0F" w:rsidP="00752EBD">
      <w:pPr>
        <w:jc w:val="center"/>
        <w:rPr>
          <w:rFonts w:ascii="Arial" w:hAnsi="Arial" w:cs="Arial"/>
          <w:sz w:val="22"/>
          <w:szCs w:val="22"/>
        </w:rPr>
      </w:pPr>
      <w:r w:rsidRPr="00077B84">
        <w:rPr>
          <w:rFonts w:ascii="Arial" w:hAnsi="Arial" w:cs="Arial"/>
          <w:sz w:val="22"/>
          <w:szCs w:val="22"/>
        </w:rPr>
        <w:t>_________________________________________________</w:t>
      </w:r>
    </w:p>
    <w:p w:rsidR="003F4E0F" w:rsidRPr="00077B84" w:rsidRDefault="003F4E0F" w:rsidP="00752EBD">
      <w:pPr>
        <w:jc w:val="center"/>
        <w:rPr>
          <w:rFonts w:ascii="Arial" w:hAnsi="Arial" w:cs="Arial"/>
          <w:sz w:val="18"/>
          <w:szCs w:val="18"/>
        </w:rPr>
      </w:pPr>
      <w:r w:rsidRPr="00077B84">
        <w:rPr>
          <w:rFonts w:ascii="Arial" w:hAnsi="Arial" w:cs="Arial"/>
          <w:sz w:val="18"/>
          <w:szCs w:val="18"/>
        </w:rPr>
        <w:t>Remetea Mare nr.112; Telefon: 0256/230201</w:t>
      </w:r>
      <w:r>
        <w:rPr>
          <w:rFonts w:ascii="Arial" w:hAnsi="Arial" w:cs="Arial"/>
          <w:sz w:val="18"/>
          <w:szCs w:val="18"/>
        </w:rPr>
        <w:t xml:space="preserve">; </w:t>
      </w:r>
      <w:r w:rsidRPr="00077B84">
        <w:rPr>
          <w:rFonts w:ascii="Arial" w:hAnsi="Arial" w:cs="Arial"/>
          <w:sz w:val="18"/>
          <w:szCs w:val="18"/>
        </w:rPr>
        <w:t>Fax</w:t>
      </w:r>
      <w:r>
        <w:rPr>
          <w:rFonts w:ascii="Arial" w:hAnsi="Arial" w:cs="Arial"/>
          <w:sz w:val="18"/>
          <w:szCs w:val="18"/>
        </w:rPr>
        <w:t>: 0256/23028</w:t>
      </w:r>
      <w:r w:rsidRPr="00077B84">
        <w:rPr>
          <w:rFonts w:ascii="Arial" w:hAnsi="Arial" w:cs="Arial"/>
          <w:sz w:val="18"/>
          <w:szCs w:val="18"/>
        </w:rPr>
        <w:t>8</w:t>
      </w:r>
      <w:r>
        <w:rPr>
          <w:rFonts w:ascii="Arial" w:hAnsi="Arial" w:cs="Arial"/>
          <w:sz w:val="18"/>
          <w:szCs w:val="18"/>
        </w:rPr>
        <w:t>.</w:t>
      </w:r>
    </w:p>
    <w:p w:rsidR="003F4E0F" w:rsidRPr="00BF3AE0" w:rsidRDefault="003F4E0F" w:rsidP="00752EBD">
      <w:pPr>
        <w:pStyle w:val="NormalWeb"/>
        <w:jc w:val="center"/>
        <w:rPr>
          <w:rStyle w:val="Strong"/>
          <w:rFonts w:ascii="Arial" w:hAnsi="Arial" w:cs="Arial"/>
          <w:sz w:val="20"/>
          <w:szCs w:val="20"/>
          <w:u w:val="single"/>
        </w:rPr>
      </w:pPr>
    </w:p>
    <w:p w:rsidR="003F4E0F" w:rsidRPr="00BF3AE0" w:rsidRDefault="003F4E0F" w:rsidP="00752EBD">
      <w:pPr>
        <w:pStyle w:val="NormalWeb"/>
        <w:jc w:val="center"/>
        <w:rPr>
          <w:rStyle w:val="Strong"/>
          <w:rFonts w:ascii="Arial" w:hAnsi="Arial" w:cs="Arial"/>
          <w:sz w:val="20"/>
          <w:szCs w:val="20"/>
          <w:u w:val="single"/>
        </w:rPr>
      </w:pPr>
      <w:r w:rsidRPr="00BF3AE0">
        <w:rPr>
          <w:rStyle w:val="Strong"/>
          <w:rFonts w:ascii="Arial" w:hAnsi="Arial" w:cs="Arial"/>
          <w:sz w:val="20"/>
          <w:szCs w:val="20"/>
          <w:u w:val="single"/>
        </w:rPr>
        <w:t>HOTĂRÂREA</w:t>
      </w:r>
    </w:p>
    <w:p w:rsidR="003F4E0F" w:rsidRPr="00BF3AE0" w:rsidRDefault="003F4E0F" w:rsidP="00752EBD">
      <w:pPr>
        <w:pStyle w:val="NormalWeb"/>
        <w:jc w:val="center"/>
        <w:rPr>
          <w:rStyle w:val="Strong"/>
          <w:rFonts w:ascii="Arial" w:hAnsi="Arial" w:cs="Arial"/>
          <w:sz w:val="20"/>
          <w:szCs w:val="20"/>
        </w:rPr>
      </w:pPr>
      <w:r w:rsidRPr="00BF3AE0">
        <w:rPr>
          <w:rStyle w:val="Strong"/>
          <w:rFonts w:ascii="Arial" w:hAnsi="Arial" w:cs="Arial"/>
          <w:sz w:val="20"/>
          <w:szCs w:val="20"/>
        </w:rPr>
        <w:t>Nr. 21 din 12.08.2013</w:t>
      </w:r>
    </w:p>
    <w:p w:rsidR="003F4E0F" w:rsidRPr="00BF3AE0" w:rsidRDefault="003F4E0F" w:rsidP="00E0313D">
      <w:pPr>
        <w:jc w:val="both"/>
        <w:rPr>
          <w:rFonts w:ascii="Arial" w:hAnsi="Arial" w:cs="Arial"/>
          <w:color w:val="C0C0C0"/>
          <w:sz w:val="20"/>
          <w:szCs w:val="20"/>
          <w:lang w:val="ro-RO"/>
        </w:rPr>
      </w:pPr>
    </w:p>
    <w:p w:rsidR="003F4E0F" w:rsidRPr="00BF3AE0" w:rsidRDefault="003F4E0F" w:rsidP="005C4F54">
      <w:pPr>
        <w:jc w:val="both"/>
        <w:rPr>
          <w:rFonts w:ascii="Arial" w:hAnsi="Arial" w:cs="Arial"/>
          <w:b/>
          <w:bCs/>
          <w:sz w:val="20"/>
          <w:szCs w:val="20"/>
          <w:lang w:val="ro-RO"/>
        </w:rPr>
      </w:pPr>
      <w:r w:rsidRPr="00BF3AE0">
        <w:rPr>
          <w:rFonts w:ascii="Arial" w:hAnsi="Arial" w:cs="Arial"/>
          <w:b/>
          <w:bCs/>
          <w:sz w:val="20"/>
          <w:szCs w:val="20"/>
          <w:lang w:val="ro-RO"/>
        </w:rPr>
        <w:t xml:space="preserve"> privind  aprobarea Planului de Acţiune pentru Energii Durabile (PAED) al Comunei </w:t>
      </w:r>
      <w:r w:rsidRPr="00BF3AE0">
        <w:rPr>
          <w:rFonts w:ascii="Arial" w:hAnsi="Arial" w:cs="Arial"/>
          <w:b/>
          <w:sz w:val="20"/>
          <w:szCs w:val="20"/>
          <w:lang w:val="ro-RO"/>
        </w:rPr>
        <w:t>Remetea Mare</w:t>
      </w:r>
      <w:r w:rsidRPr="00BF3AE0">
        <w:rPr>
          <w:rFonts w:ascii="Arial" w:hAnsi="Arial" w:cs="Arial"/>
          <w:b/>
          <w:bCs/>
          <w:sz w:val="20"/>
          <w:szCs w:val="20"/>
          <w:lang w:val="ro-RO"/>
        </w:rPr>
        <w:t>, dezvoltat în cadrul  Proiectului „</w:t>
      </w:r>
      <w:r w:rsidRPr="00BF3AE0">
        <w:rPr>
          <w:rFonts w:ascii="Arial" w:hAnsi="Arial" w:cs="Arial"/>
          <w:b/>
          <w:bCs/>
          <w:i/>
          <w:sz w:val="20"/>
          <w:szCs w:val="20"/>
          <w:lang w:val="ro-RO"/>
        </w:rPr>
        <w:t>An inclusive peer-to-peer approach to involve EU CONURBations and wide urban areas in participating to the CovenANT of Mayors</w:t>
      </w:r>
      <w:r w:rsidRPr="00BF3AE0">
        <w:rPr>
          <w:rFonts w:ascii="Arial" w:hAnsi="Arial" w:cs="Arial"/>
          <w:b/>
          <w:bCs/>
          <w:sz w:val="20"/>
          <w:szCs w:val="20"/>
          <w:lang w:val="ro-RO"/>
        </w:rPr>
        <w:t>”,  acronim CONURBANT, cod IEE/10/380/SI 2.589427, finanţat prin Programul Intelligent Energy Europe</w:t>
      </w:r>
    </w:p>
    <w:p w:rsidR="003F4E0F" w:rsidRPr="00BF3AE0" w:rsidRDefault="003F4E0F" w:rsidP="00E0313D">
      <w:pPr>
        <w:jc w:val="both"/>
        <w:rPr>
          <w:rFonts w:ascii="Arial" w:hAnsi="Arial" w:cs="Arial"/>
          <w:b/>
          <w:bCs/>
          <w:sz w:val="20"/>
          <w:szCs w:val="20"/>
          <w:lang w:val="ro-RO"/>
        </w:rPr>
      </w:pPr>
    </w:p>
    <w:p w:rsidR="003F4E0F" w:rsidRPr="00BF3AE0" w:rsidRDefault="003F4E0F" w:rsidP="00E0313D">
      <w:pPr>
        <w:jc w:val="both"/>
        <w:rPr>
          <w:rFonts w:ascii="Arial" w:hAnsi="Arial" w:cs="Arial"/>
          <w:sz w:val="20"/>
          <w:szCs w:val="20"/>
          <w:lang w:val="ro-RO"/>
        </w:rPr>
      </w:pPr>
      <w:r w:rsidRPr="00BF3AE0">
        <w:rPr>
          <w:rFonts w:ascii="Arial" w:hAnsi="Arial" w:cs="Arial"/>
          <w:sz w:val="20"/>
          <w:szCs w:val="20"/>
          <w:lang w:val="ro-RO"/>
        </w:rPr>
        <w:br/>
      </w:r>
      <w:r w:rsidRPr="00BF3AE0">
        <w:rPr>
          <w:rFonts w:ascii="Arial" w:hAnsi="Arial" w:cs="Arial"/>
          <w:b/>
          <w:bCs/>
          <w:sz w:val="20"/>
          <w:szCs w:val="20"/>
          <w:lang w:val="ro-RO"/>
        </w:rPr>
        <w:t> </w:t>
      </w:r>
      <w:r w:rsidRPr="00BF3AE0">
        <w:rPr>
          <w:rFonts w:ascii="Arial" w:hAnsi="Arial" w:cs="Arial"/>
          <w:b/>
          <w:bCs/>
          <w:sz w:val="20"/>
          <w:szCs w:val="20"/>
          <w:lang w:val="ro-RO"/>
        </w:rPr>
        <w:tab/>
      </w:r>
      <w:r w:rsidRPr="00BF3AE0">
        <w:rPr>
          <w:rFonts w:ascii="Arial" w:hAnsi="Arial" w:cs="Arial"/>
          <w:sz w:val="20"/>
          <w:szCs w:val="20"/>
          <w:lang w:val="ro-RO"/>
        </w:rPr>
        <w:br/>
        <w:t>        Având în vedere Referatul  nr. 2908/05.07.2013 al Primarului Comunei Remetea Mare - domnul Ilie GOLUBOV</w:t>
      </w:r>
    </w:p>
    <w:p w:rsidR="003F4E0F" w:rsidRPr="00BF3AE0" w:rsidRDefault="003F4E0F" w:rsidP="00083E07">
      <w:pPr>
        <w:shd w:val="clear" w:color="auto" w:fill="FFFFFF"/>
        <w:ind w:firstLine="708"/>
        <w:jc w:val="both"/>
        <w:rPr>
          <w:rFonts w:ascii="Arial" w:hAnsi="Arial" w:cs="Arial"/>
          <w:sz w:val="20"/>
          <w:szCs w:val="20"/>
          <w:lang w:val="ro-RO"/>
        </w:rPr>
      </w:pPr>
      <w:r w:rsidRPr="00BF3AE0">
        <w:rPr>
          <w:rFonts w:ascii="Arial" w:hAnsi="Arial" w:cs="Arial"/>
          <w:sz w:val="20"/>
          <w:szCs w:val="20"/>
          <w:lang w:val="ro-RO"/>
        </w:rPr>
        <w:t>Având în vedere Hotărârea Consiliului Local al Comunei Remetea Mare nr. 48</w:t>
      </w:r>
      <w:r w:rsidRPr="00BF3AE0">
        <w:rPr>
          <w:rFonts w:ascii="Arial" w:hAnsi="Arial" w:cs="Arial"/>
          <w:sz w:val="20"/>
          <w:szCs w:val="20"/>
          <w:shd w:val="clear" w:color="auto" w:fill="FFFFFF"/>
          <w:lang w:val="ro-RO"/>
        </w:rPr>
        <w:t xml:space="preserve"> </w:t>
      </w:r>
      <w:r w:rsidRPr="00BF3AE0">
        <w:rPr>
          <w:rFonts w:ascii="Arial" w:hAnsi="Arial" w:cs="Arial"/>
          <w:sz w:val="20"/>
          <w:szCs w:val="20"/>
          <w:lang w:val="ro-RO"/>
        </w:rPr>
        <w:t>din data de 14.11.2011 prin care s-a aprobat aderarea Comunei Remetea Mare la Convenţia Primarilor (</w:t>
      </w:r>
      <w:r w:rsidRPr="00BF3AE0">
        <w:rPr>
          <w:rFonts w:ascii="Arial" w:hAnsi="Arial" w:cs="Arial"/>
          <w:i/>
          <w:sz w:val="20"/>
          <w:szCs w:val="20"/>
          <w:lang w:val="ro-RO"/>
        </w:rPr>
        <w:t>Covenant of Mayors</w:t>
      </w:r>
      <w:r w:rsidRPr="00BF3AE0">
        <w:rPr>
          <w:rFonts w:ascii="Arial" w:hAnsi="Arial" w:cs="Arial"/>
          <w:sz w:val="20"/>
          <w:szCs w:val="20"/>
          <w:lang w:val="ro-RO"/>
        </w:rPr>
        <w:t>)  şi participarea în calitate de localitate a conurbaţiei la Proiectul „</w:t>
      </w:r>
      <w:r w:rsidRPr="00BF3AE0">
        <w:rPr>
          <w:rFonts w:ascii="Arial" w:hAnsi="Arial" w:cs="Arial"/>
          <w:i/>
          <w:sz w:val="20"/>
          <w:szCs w:val="20"/>
          <w:lang w:val="ro-RO"/>
        </w:rPr>
        <w:t>An inclusive peer-to-peer approach to involve EU CONURBations and wide urban areas in participating to the CovenANT of Mayors</w:t>
      </w:r>
      <w:r w:rsidRPr="00BF3AE0">
        <w:rPr>
          <w:rFonts w:ascii="Arial" w:hAnsi="Arial" w:cs="Arial"/>
          <w:sz w:val="20"/>
          <w:szCs w:val="20"/>
          <w:lang w:val="ro-RO"/>
        </w:rPr>
        <w:t xml:space="preserve">”, </w:t>
      </w:r>
      <w:r w:rsidRPr="00BF3AE0">
        <w:rPr>
          <w:rFonts w:ascii="Arial" w:hAnsi="Arial" w:cs="Arial"/>
          <w:bCs/>
          <w:sz w:val="20"/>
          <w:szCs w:val="20"/>
          <w:lang w:val="ro-RO"/>
        </w:rPr>
        <w:t>cod IEE/10/380/SI 2.589427</w:t>
      </w:r>
      <w:r w:rsidRPr="00BF3AE0">
        <w:rPr>
          <w:rFonts w:ascii="Arial" w:hAnsi="Arial" w:cs="Arial"/>
          <w:sz w:val="20"/>
          <w:szCs w:val="20"/>
          <w:lang w:val="ro-RO"/>
        </w:rPr>
        <w:t xml:space="preserve"> – acronim CONURBANT, derulat în cadrul Programului Intelligent Energy Europe. </w:t>
      </w:r>
    </w:p>
    <w:p w:rsidR="003F4E0F" w:rsidRPr="00BF3AE0" w:rsidRDefault="003F4E0F" w:rsidP="00083E07">
      <w:pPr>
        <w:shd w:val="clear" w:color="auto" w:fill="FFFFFF"/>
        <w:ind w:firstLine="708"/>
        <w:jc w:val="both"/>
        <w:rPr>
          <w:rFonts w:ascii="Arial" w:hAnsi="Arial" w:cs="Arial"/>
          <w:sz w:val="20"/>
          <w:szCs w:val="20"/>
          <w:lang w:val="ro-RO"/>
        </w:rPr>
      </w:pPr>
      <w:r>
        <w:rPr>
          <w:rFonts w:ascii="Arial" w:hAnsi="Arial" w:cs="Arial"/>
          <w:sz w:val="20"/>
          <w:szCs w:val="20"/>
          <w:lang w:val="ro-RO"/>
        </w:rPr>
        <w:t>A</w:t>
      </w:r>
      <w:r w:rsidRPr="00BF3AE0">
        <w:rPr>
          <w:rFonts w:ascii="Arial" w:hAnsi="Arial" w:cs="Arial"/>
          <w:sz w:val="20"/>
          <w:szCs w:val="20"/>
          <w:lang w:val="ro-RO"/>
        </w:rPr>
        <w:t>vând în vedere Dispoziţia Primarului Comunei Remetea Mare nr. 04/18.01.2012 privind actualizarea componenţei echipei interne pentru implementarea Proiectului „</w:t>
      </w:r>
      <w:r w:rsidRPr="00BF3AE0">
        <w:rPr>
          <w:rFonts w:ascii="Arial" w:hAnsi="Arial" w:cs="Arial"/>
          <w:i/>
          <w:sz w:val="20"/>
          <w:szCs w:val="20"/>
          <w:lang w:val="ro-RO"/>
        </w:rPr>
        <w:t>An inclusive peer-to-peer approach to involve EU CONURBations and wide urban areas in participating to the CovenANT of Mayors</w:t>
      </w:r>
      <w:r w:rsidRPr="00BF3AE0">
        <w:rPr>
          <w:rFonts w:ascii="Arial" w:hAnsi="Arial" w:cs="Arial"/>
          <w:sz w:val="20"/>
          <w:szCs w:val="20"/>
          <w:lang w:val="ro-RO"/>
        </w:rPr>
        <w:t xml:space="preserve">”,  </w:t>
      </w:r>
      <w:r w:rsidRPr="00BF3AE0">
        <w:rPr>
          <w:rFonts w:ascii="Arial" w:hAnsi="Arial" w:cs="Arial"/>
          <w:bCs/>
          <w:sz w:val="20"/>
          <w:szCs w:val="20"/>
          <w:lang w:val="ro-RO"/>
        </w:rPr>
        <w:t>cod IEE/10/380/SI 2.589427</w:t>
      </w:r>
      <w:r w:rsidRPr="00BF3AE0">
        <w:rPr>
          <w:rFonts w:ascii="Arial" w:hAnsi="Arial" w:cs="Arial"/>
          <w:sz w:val="20"/>
          <w:szCs w:val="20"/>
          <w:lang w:val="ro-RO"/>
        </w:rPr>
        <w:t xml:space="preserve"> – acronim CONURBANT, derulat în cadrul Programului Intelligent Energy Europe. </w:t>
      </w:r>
    </w:p>
    <w:p w:rsidR="003F4E0F" w:rsidRPr="00BF3AE0" w:rsidRDefault="003F4E0F" w:rsidP="00E0313D">
      <w:pPr>
        <w:jc w:val="both"/>
        <w:rPr>
          <w:rFonts w:ascii="Arial" w:hAnsi="Arial" w:cs="Arial"/>
          <w:sz w:val="20"/>
          <w:szCs w:val="20"/>
          <w:lang w:val="ro-RO"/>
        </w:rPr>
      </w:pPr>
      <w:r w:rsidRPr="00BF3AE0">
        <w:rPr>
          <w:rFonts w:ascii="Arial" w:hAnsi="Arial" w:cs="Arial"/>
          <w:sz w:val="20"/>
          <w:szCs w:val="20"/>
          <w:lang w:val="ro-RO"/>
        </w:rPr>
        <w:t xml:space="preserve">         Având în vedere avizele Comisiilor de specialitate din cadrul Consiliului Local al Comunei Remetea Mare; </w:t>
      </w:r>
    </w:p>
    <w:p w:rsidR="003F4E0F" w:rsidRPr="00BF3AE0" w:rsidRDefault="003F4E0F" w:rsidP="00E0313D">
      <w:pPr>
        <w:ind w:firstLine="708"/>
        <w:jc w:val="both"/>
        <w:rPr>
          <w:rFonts w:ascii="Arial" w:hAnsi="Arial" w:cs="Arial"/>
          <w:sz w:val="20"/>
          <w:szCs w:val="20"/>
          <w:lang w:val="ro-RO"/>
        </w:rPr>
      </w:pPr>
      <w:r w:rsidRPr="00BF3AE0">
        <w:rPr>
          <w:rFonts w:ascii="Arial" w:hAnsi="Arial" w:cs="Arial"/>
          <w:sz w:val="20"/>
          <w:szCs w:val="20"/>
          <w:lang w:val="ro-RO"/>
        </w:rPr>
        <w:t>Având în vedere Raportul  dezbaterii publice din data de 15.07.2013;</w:t>
      </w:r>
    </w:p>
    <w:p w:rsidR="003F4E0F" w:rsidRPr="00BF3AE0" w:rsidRDefault="003F4E0F" w:rsidP="00083E07">
      <w:pPr>
        <w:jc w:val="both"/>
        <w:rPr>
          <w:rFonts w:ascii="Arial" w:hAnsi="Arial" w:cs="Arial"/>
          <w:sz w:val="20"/>
          <w:szCs w:val="20"/>
          <w:lang w:val="ro-RO"/>
        </w:rPr>
      </w:pPr>
      <w:r w:rsidRPr="00BF3AE0">
        <w:rPr>
          <w:rFonts w:ascii="Arial" w:hAnsi="Arial" w:cs="Arial"/>
          <w:sz w:val="20"/>
          <w:szCs w:val="20"/>
          <w:lang w:val="ro-RO"/>
        </w:rPr>
        <w:t> </w:t>
      </w:r>
      <w:r w:rsidRPr="00BF3AE0">
        <w:rPr>
          <w:rFonts w:ascii="Arial" w:hAnsi="Arial" w:cs="Arial"/>
          <w:sz w:val="20"/>
          <w:szCs w:val="20"/>
          <w:lang w:val="ro-RO"/>
        </w:rPr>
        <w:tab/>
        <w:t xml:space="preserve">În conformitate cu prevederile art. 36 alin (1), alin. (2) litera b) şi alin. (4) litera e) şi f) din Legea nr. 215/23.04.2001 privind administraţia publică locală, republicată şi modificată; </w:t>
      </w:r>
      <w:r w:rsidRPr="00BF3AE0">
        <w:rPr>
          <w:rFonts w:ascii="Arial" w:hAnsi="Arial" w:cs="Arial"/>
          <w:sz w:val="20"/>
          <w:szCs w:val="20"/>
          <w:lang w:val="ro-RO"/>
        </w:rPr>
        <w:br/>
        <w:t xml:space="preserve">        În temeiul art. 45 alin. (1) din Legea nr. 215/2001 privind administraţia publică locală, republicată şi modificată; </w:t>
      </w:r>
    </w:p>
    <w:p w:rsidR="003F4E0F" w:rsidRPr="00BF3AE0" w:rsidRDefault="003F4E0F" w:rsidP="00BF3AE0">
      <w:pPr>
        <w:jc w:val="both"/>
        <w:rPr>
          <w:rFonts w:ascii="Arial" w:hAnsi="Arial" w:cs="Arial"/>
          <w:sz w:val="20"/>
          <w:szCs w:val="20"/>
          <w:lang w:val="ro-RO"/>
        </w:rPr>
      </w:pPr>
      <w:r>
        <w:rPr>
          <w:rFonts w:ascii="Arial" w:hAnsi="Arial" w:cs="Arial"/>
          <w:b/>
          <w:bCs/>
          <w:sz w:val="20"/>
          <w:szCs w:val="20"/>
          <w:lang w:val="ro-RO"/>
        </w:rPr>
        <w:t xml:space="preserve">            </w:t>
      </w:r>
      <w:r w:rsidRPr="00BF3AE0">
        <w:rPr>
          <w:rFonts w:ascii="Arial" w:hAnsi="Arial" w:cs="Arial"/>
          <w:b/>
          <w:bCs/>
          <w:sz w:val="20"/>
          <w:szCs w:val="20"/>
          <w:lang w:val="ro-RO"/>
        </w:rPr>
        <w:t>Consiliul Local al Comunei Remetea Mare, intrunit in sedinta din data de 12-08-2013 cu o prezenta de 11 consilieri dintr-un total de 11, cu unanimitate de voturi ”pentru”;</w:t>
      </w:r>
    </w:p>
    <w:p w:rsidR="003F4E0F" w:rsidRDefault="003F4E0F" w:rsidP="006C558F">
      <w:pPr>
        <w:jc w:val="center"/>
        <w:rPr>
          <w:rFonts w:ascii="Arial" w:hAnsi="Arial" w:cs="Arial"/>
          <w:b/>
          <w:bCs/>
          <w:sz w:val="20"/>
          <w:szCs w:val="20"/>
          <w:lang w:val="ro-RO"/>
        </w:rPr>
      </w:pPr>
    </w:p>
    <w:p w:rsidR="003F4E0F" w:rsidRDefault="003F4E0F" w:rsidP="006C558F">
      <w:pPr>
        <w:jc w:val="center"/>
        <w:rPr>
          <w:rFonts w:ascii="Arial" w:hAnsi="Arial" w:cs="Arial"/>
          <w:b/>
          <w:bCs/>
          <w:sz w:val="20"/>
          <w:szCs w:val="20"/>
          <w:lang w:val="ro-RO"/>
        </w:rPr>
      </w:pPr>
    </w:p>
    <w:p w:rsidR="003F4E0F" w:rsidRDefault="003F4E0F" w:rsidP="006C558F">
      <w:pPr>
        <w:jc w:val="center"/>
        <w:rPr>
          <w:rFonts w:ascii="Arial" w:hAnsi="Arial" w:cs="Arial"/>
          <w:b/>
          <w:bCs/>
          <w:sz w:val="20"/>
          <w:szCs w:val="20"/>
          <w:lang w:val="ro-RO"/>
        </w:rPr>
      </w:pPr>
    </w:p>
    <w:p w:rsidR="003F4E0F" w:rsidRPr="00BF3AE0" w:rsidRDefault="003F4E0F" w:rsidP="006C558F">
      <w:pPr>
        <w:jc w:val="center"/>
        <w:rPr>
          <w:rFonts w:ascii="Arial" w:hAnsi="Arial" w:cs="Arial"/>
          <w:b/>
          <w:bCs/>
          <w:sz w:val="20"/>
          <w:szCs w:val="20"/>
          <w:lang w:val="ro-RO"/>
        </w:rPr>
      </w:pPr>
      <w:r w:rsidRPr="00BF3AE0">
        <w:rPr>
          <w:rFonts w:ascii="Arial" w:hAnsi="Arial" w:cs="Arial"/>
          <w:b/>
          <w:bCs/>
          <w:sz w:val="20"/>
          <w:szCs w:val="20"/>
          <w:lang w:val="ro-RO"/>
        </w:rPr>
        <w:t>H O T Ă R Ă Ş T E :</w:t>
      </w:r>
    </w:p>
    <w:p w:rsidR="003F4E0F" w:rsidRPr="00BF3AE0" w:rsidRDefault="003F4E0F" w:rsidP="006C558F">
      <w:pPr>
        <w:jc w:val="center"/>
        <w:rPr>
          <w:rFonts w:ascii="Arial" w:hAnsi="Arial" w:cs="Arial"/>
          <w:b/>
          <w:bCs/>
          <w:sz w:val="20"/>
          <w:szCs w:val="20"/>
          <w:lang w:val="ro-RO"/>
        </w:rPr>
      </w:pPr>
    </w:p>
    <w:p w:rsidR="003F4E0F" w:rsidRPr="00BF3AE0" w:rsidRDefault="003F4E0F" w:rsidP="00E0313D">
      <w:pPr>
        <w:autoSpaceDE w:val="0"/>
        <w:autoSpaceDN w:val="0"/>
        <w:adjustRightInd w:val="0"/>
        <w:ind w:right="-108"/>
        <w:jc w:val="both"/>
        <w:rPr>
          <w:rFonts w:ascii="Arial" w:hAnsi="Arial" w:cs="Arial"/>
          <w:sz w:val="20"/>
          <w:szCs w:val="20"/>
          <w:lang w:val="ro-RO"/>
        </w:rPr>
      </w:pPr>
      <w:r>
        <w:rPr>
          <w:rFonts w:ascii="Arial" w:hAnsi="Arial" w:cs="Arial"/>
          <w:b/>
          <w:bCs/>
          <w:sz w:val="20"/>
          <w:szCs w:val="20"/>
          <w:lang w:val="ro-RO"/>
        </w:rPr>
        <w:t xml:space="preserve">       </w:t>
      </w:r>
      <w:r w:rsidRPr="00BF3AE0">
        <w:rPr>
          <w:rFonts w:ascii="Arial" w:hAnsi="Arial" w:cs="Arial"/>
          <w:b/>
          <w:bCs/>
          <w:sz w:val="20"/>
          <w:szCs w:val="20"/>
          <w:lang w:val="ro-RO"/>
        </w:rPr>
        <w:t>Art. 1:</w:t>
      </w:r>
      <w:r w:rsidRPr="00BF3AE0">
        <w:rPr>
          <w:rFonts w:ascii="Arial" w:hAnsi="Arial" w:cs="Arial"/>
          <w:sz w:val="20"/>
          <w:szCs w:val="20"/>
          <w:lang w:val="ro-RO"/>
        </w:rPr>
        <w:t xml:space="preserve"> Se aprobă Planul de Acţiune pentru Energii Durabile  (PAED) al Comunei Remetea Mare, conform </w:t>
      </w:r>
      <w:r w:rsidRPr="00BF3AE0">
        <w:rPr>
          <w:rFonts w:ascii="Arial" w:hAnsi="Arial" w:cs="Arial"/>
          <w:bCs/>
          <w:i/>
          <w:sz w:val="20"/>
          <w:szCs w:val="20"/>
          <w:lang w:val="ro-RO"/>
        </w:rPr>
        <w:t>Anexei 1</w:t>
      </w:r>
      <w:r w:rsidRPr="00BF3AE0">
        <w:rPr>
          <w:rFonts w:ascii="Arial" w:hAnsi="Arial" w:cs="Arial"/>
          <w:i/>
          <w:iCs/>
          <w:sz w:val="20"/>
          <w:szCs w:val="20"/>
          <w:lang w:val="ro-RO"/>
        </w:rPr>
        <w:t xml:space="preserve"> </w:t>
      </w:r>
      <w:r w:rsidRPr="00BF3AE0">
        <w:rPr>
          <w:rFonts w:ascii="Arial" w:hAnsi="Arial" w:cs="Arial"/>
          <w:sz w:val="20"/>
          <w:szCs w:val="20"/>
          <w:lang w:val="ro-RO"/>
        </w:rPr>
        <w:t xml:space="preserve">care face parte integrantă din prezenta hotărâre. </w:t>
      </w:r>
    </w:p>
    <w:p w:rsidR="003F4E0F" w:rsidRPr="00BF3AE0" w:rsidRDefault="003F4E0F" w:rsidP="00E0313D">
      <w:pPr>
        <w:autoSpaceDE w:val="0"/>
        <w:autoSpaceDN w:val="0"/>
        <w:adjustRightInd w:val="0"/>
        <w:ind w:right="-108"/>
        <w:jc w:val="both"/>
        <w:rPr>
          <w:rFonts w:ascii="Arial" w:hAnsi="Arial" w:cs="Arial"/>
          <w:sz w:val="20"/>
          <w:szCs w:val="20"/>
          <w:lang w:val="ro-RO"/>
        </w:rPr>
      </w:pPr>
      <w:r>
        <w:rPr>
          <w:rFonts w:ascii="Arial" w:hAnsi="Arial" w:cs="Arial"/>
          <w:b/>
          <w:bCs/>
          <w:sz w:val="20"/>
          <w:szCs w:val="20"/>
          <w:lang w:val="ro-RO"/>
        </w:rPr>
        <w:t xml:space="preserve">       </w:t>
      </w:r>
      <w:r w:rsidRPr="00BF3AE0">
        <w:rPr>
          <w:rFonts w:ascii="Arial" w:hAnsi="Arial" w:cs="Arial"/>
          <w:b/>
          <w:bCs/>
          <w:sz w:val="20"/>
          <w:szCs w:val="20"/>
          <w:lang w:val="ro-RO"/>
        </w:rPr>
        <w:t xml:space="preserve">Art. 2: </w:t>
      </w:r>
      <w:r w:rsidRPr="00BF3AE0">
        <w:rPr>
          <w:rFonts w:ascii="Arial" w:hAnsi="Arial" w:cs="Arial"/>
          <w:sz w:val="20"/>
          <w:szCs w:val="20"/>
          <w:lang w:val="ro-RO"/>
        </w:rPr>
        <w:t xml:space="preserve">Se aprobă numirea Echipei responsabile de înregistrarea Planului de Acţiune pentru Energii Durabile a Comunei Remetea Mare pe pagina oficială a Convenţiei Primarilor </w:t>
      </w:r>
      <w:hyperlink r:id="rId8" w:history="1">
        <w:r w:rsidRPr="00BF3AE0">
          <w:rPr>
            <w:rStyle w:val="Hyperlink"/>
            <w:rFonts w:ascii="Arial" w:hAnsi="Arial" w:cs="Arial"/>
            <w:color w:val="auto"/>
            <w:sz w:val="20"/>
            <w:szCs w:val="20"/>
            <w:lang w:val="ro-RO"/>
          </w:rPr>
          <w:t>www.eumayors.eu</w:t>
        </w:r>
      </w:hyperlink>
      <w:r w:rsidRPr="00BF3AE0">
        <w:rPr>
          <w:rFonts w:ascii="Arial" w:hAnsi="Arial" w:cs="Arial"/>
          <w:sz w:val="20"/>
          <w:szCs w:val="20"/>
          <w:lang w:val="ro-RO"/>
        </w:rPr>
        <w:t>, în vederea evaluării PAED şi pentru implementarea şi monitorizarea implementării măsurilor şi acţiunilor  din Prezentul Plan de Acţiune pentru Energii Durabile a Comunei Remetea Mare, formată din:</w:t>
      </w:r>
    </w:p>
    <w:p w:rsidR="003F4E0F" w:rsidRPr="00BF3AE0" w:rsidRDefault="003F4E0F" w:rsidP="00D97566">
      <w:pPr>
        <w:autoSpaceDE w:val="0"/>
        <w:autoSpaceDN w:val="0"/>
        <w:adjustRightInd w:val="0"/>
        <w:ind w:right="-108"/>
        <w:jc w:val="both"/>
        <w:rPr>
          <w:rFonts w:ascii="Arial" w:hAnsi="Arial" w:cs="Arial"/>
          <w:b/>
          <w:sz w:val="20"/>
          <w:szCs w:val="20"/>
          <w:lang w:val="ro-RO"/>
        </w:rPr>
      </w:pPr>
      <w:r w:rsidRPr="00BF3AE0">
        <w:rPr>
          <w:rFonts w:ascii="Arial" w:hAnsi="Arial" w:cs="Arial"/>
          <w:sz w:val="20"/>
          <w:szCs w:val="20"/>
          <w:lang w:val="ro-RO"/>
        </w:rPr>
        <w:t xml:space="preserve">- </w:t>
      </w:r>
      <w:r w:rsidRPr="00BF3AE0">
        <w:rPr>
          <w:rFonts w:ascii="Arial" w:hAnsi="Arial" w:cs="Arial"/>
          <w:b/>
          <w:sz w:val="20"/>
          <w:szCs w:val="20"/>
          <w:lang w:val="ro-RO"/>
        </w:rPr>
        <w:t xml:space="preserve">Domnul </w:t>
      </w:r>
      <w:r w:rsidRPr="00BF3AE0">
        <w:rPr>
          <w:rFonts w:ascii="Arial" w:hAnsi="Arial" w:cs="Arial"/>
          <w:sz w:val="20"/>
          <w:szCs w:val="20"/>
          <w:lang w:val="ro-RO"/>
        </w:rPr>
        <w:t>GOLUBOV Ilie</w:t>
      </w:r>
      <w:r w:rsidRPr="00BF3AE0">
        <w:rPr>
          <w:rFonts w:ascii="Arial" w:hAnsi="Arial" w:cs="Arial"/>
          <w:b/>
          <w:sz w:val="20"/>
          <w:szCs w:val="20"/>
          <w:lang w:val="ro-RO"/>
        </w:rPr>
        <w:t xml:space="preserve">  </w:t>
      </w:r>
      <w:r w:rsidRPr="00BF3AE0">
        <w:rPr>
          <w:rFonts w:ascii="Arial" w:hAnsi="Arial" w:cs="Arial"/>
          <w:sz w:val="20"/>
          <w:szCs w:val="20"/>
          <w:lang w:val="ro-RO"/>
        </w:rPr>
        <w:t>– Primarul Comunei Remetea Mare, Coordonator EIP;</w:t>
      </w:r>
    </w:p>
    <w:p w:rsidR="003F4E0F" w:rsidRPr="00BF3AE0" w:rsidRDefault="003F4E0F" w:rsidP="00D97566">
      <w:pPr>
        <w:autoSpaceDE w:val="0"/>
        <w:autoSpaceDN w:val="0"/>
        <w:adjustRightInd w:val="0"/>
        <w:ind w:right="-108"/>
        <w:jc w:val="both"/>
        <w:rPr>
          <w:rFonts w:ascii="Arial" w:hAnsi="Arial" w:cs="Arial"/>
          <w:sz w:val="20"/>
          <w:szCs w:val="20"/>
          <w:lang w:val="ro-RO"/>
        </w:rPr>
      </w:pPr>
      <w:r w:rsidRPr="00BF3AE0">
        <w:rPr>
          <w:rFonts w:ascii="Arial" w:hAnsi="Arial" w:cs="Arial"/>
          <w:b/>
          <w:sz w:val="20"/>
          <w:szCs w:val="20"/>
          <w:lang w:val="ro-RO"/>
        </w:rPr>
        <w:t xml:space="preserve">- Domnul  </w:t>
      </w:r>
      <w:r w:rsidRPr="00BF3AE0">
        <w:rPr>
          <w:rFonts w:ascii="Arial" w:hAnsi="Arial" w:cs="Arial"/>
          <w:sz w:val="20"/>
          <w:szCs w:val="20"/>
          <w:lang w:val="ro-RO"/>
        </w:rPr>
        <w:t>SAMOILĂ Şerban Liviu – Viceprimar, asistent al Coordonatorului EIP;</w:t>
      </w:r>
    </w:p>
    <w:p w:rsidR="003F4E0F" w:rsidRPr="00BF3AE0" w:rsidRDefault="003F4E0F" w:rsidP="00D97566">
      <w:pPr>
        <w:autoSpaceDE w:val="0"/>
        <w:autoSpaceDN w:val="0"/>
        <w:adjustRightInd w:val="0"/>
        <w:ind w:right="-108"/>
        <w:jc w:val="both"/>
        <w:rPr>
          <w:rFonts w:ascii="Arial" w:hAnsi="Arial" w:cs="Arial"/>
          <w:sz w:val="20"/>
          <w:szCs w:val="20"/>
          <w:lang w:val="ro-RO"/>
        </w:rPr>
      </w:pPr>
      <w:r w:rsidRPr="00BF3AE0">
        <w:rPr>
          <w:rFonts w:ascii="Arial" w:hAnsi="Arial" w:cs="Arial"/>
          <w:b/>
          <w:sz w:val="20"/>
          <w:szCs w:val="20"/>
          <w:lang w:val="ro-RO"/>
        </w:rPr>
        <w:t xml:space="preserve">- Domnul </w:t>
      </w:r>
      <w:r w:rsidRPr="00BF3AE0">
        <w:rPr>
          <w:rFonts w:ascii="Arial" w:hAnsi="Arial" w:cs="Arial"/>
          <w:sz w:val="20"/>
          <w:szCs w:val="20"/>
          <w:lang w:val="ro-RO"/>
        </w:rPr>
        <w:t>MORARIU Ion  - Consilier, Responsabil de mediu – membru EIP;</w:t>
      </w:r>
    </w:p>
    <w:p w:rsidR="003F4E0F" w:rsidRPr="00BF3AE0" w:rsidRDefault="003F4E0F" w:rsidP="00D97566">
      <w:pPr>
        <w:autoSpaceDE w:val="0"/>
        <w:autoSpaceDN w:val="0"/>
        <w:adjustRightInd w:val="0"/>
        <w:ind w:right="-108"/>
        <w:jc w:val="both"/>
        <w:rPr>
          <w:rFonts w:ascii="Arial" w:hAnsi="Arial" w:cs="Arial"/>
          <w:sz w:val="20"/>
          <w:szCs w:val="20"/>
          <w:lang w:val="ro-RO"/>
        </w:rPr>
      </w:pPr>
      <w:r w:rsidRPr="00BF3AE0">
        <w:rPr>
          <w:rFonts w:ascii="Arial" w:hAnsi="Arial" w:cs="Arial"/>
          <w:sz w:val="20"/>
          <w:szCs w:val="20"/>
          <w:lang w:val="ro-RO"/>
        </w:rPr>
        <w:t xml:space="preserve">- Domnul/Doamna   Raţcu Simona Gabriela - Consilier local – Consiliul Local al Comunei Remetea Mare </w:t>
      </w:r>
    </w:p>
    <w:p w:rsidR="003F4E0F" w:rsidRPr="00BF3AE0" w:rsidRDefault="003F4E0F" w:rsidP="00D97566">
      <w:pPr>
        <w:autoSpaceDE w:val="0"/>
        <w:autoSpaceDN w:val="0"/>
        <w:adjustRightInd w:val="0"/>
        <w:ind w:right="-108"/>
        <w:jc w:val="both"/>
        <w:rPr>
          <w:rFonts w:ascii="Arial" w:hAnsi="Arial" w:cs="Arial"/>
          <w:sz w:val="20"/>
          <w:szCs w:val="20"/>
          <w:lang w:val="ro-RO"/>
        </w:rPr>
      </w:pPr>
      <w:r w:rsidRPr="00BF3AE0">
        <w:rPr>
          <w:rFonts w:ascii="Arial" w:hAnsi="Arial" w:cs="Arial"/>
          <w:sz w:val="20"/>
          <w:szCs w:val="20"/>
          <w:lang w:val="ro-RO"/>
        </w:rPr>
        <w:t>- Domnul/Doamna  Boşoschi Vasile Adrian - Consilier local – Consiliul Local al Comunei Remetea Mare</w:t>
      </w:r>
    </w:p>
    <w:p w:rsidR="003F4E0F" w:rsidRPr="00BF3AE0" w:rsidRDefault="003F4E0F" w:rsidP="00D97566">
      <w:pPr>
        <w:jc w:val="both"/>
        <w:rPr>
          <w:rFonts w:ascii="Arial" w:hAnsi="Arial" w:cs="Arial"/>
          <w:sz w:val="20"/>
          <w:szCs w:val="20"/>
          <w:lang w:val="ro-RO"/>
        </w:rPr>
      </w:pPr>
      <w:r>
        <w:rPr>
          <w:rFonts w:ascii="Arial" w:hAnsi="Arial" w:cs="Arial"/>
          <w:b/>
          <w:bCs/>
          <w:sz w:val="20"/>
          <w:szCs w:val="20"/>
          <w:lang w:val="ro-RO"/>
        </w:rPr>
        <w:t xml:space="preserve">      </w:t>
      </w:r>
      <w:r w:rsidRPr="00BF3AE0">
        <w:rPr>
          <w:rFonts w:ascii="Arial" w:hAnsi="Arial" w:cs="Arial"/>
          <w:b/>
          <w:bCs/>
          <w:sz w:val="20"/>
          <w:szCs w:val="20"/>
          <w:lang w:val="ro-RO"/>
        </w:rPr>
        <w:t>Art. 3:</w:t>
      </w:r>
      <w:r w:rsidRPr="00BF3AE0">
        <w:rPr>
          <w:rFonts w:ascii="Arial" w:hAnsi="Arial" w:cs="Arial"/>
          <w:sz w:val="20"/>
          <w:szCs w:val="20"/>
          <w:lang w:val="ro-RO"/>
        </w:rPr>
        <w:t xml:space="preserve"> Se aprobă implementarea până la sfârşitul perioadei de implementare, luna Mai 2014, conform cerinţelor Proiectului „</w:t>
      </w:r>
      <w:r w:rsidRPr="00BF3AE0">
        <w:rPr>
          <w:rFonts w:ascii="Arial" w:hAnsi="Arial" w:cs="Arial"/>
          <w:i/>
          <w:sz w:val="20"/>
          <w:szCs w:val="20"/>
          <w:lang w:val="ro-RO"/>
        </w:rPr>
        <w:t>An inclusive peer-to-peer approach to involve EU CONURBations and wide urban areas in participating to the CovenANT of Mayors</w:t>
      </w:r>
      <w:r w:rsidRPr="00BF3AE0">
        <w:rPr>
          <w:rFonts w:ascii="Arial" w:hAnsi="Arial" w:cs="Arial"/>
          <w:sz w:val="20"/>
          <w:szCs w:val="20"/>
          <w:lang w:val="ro-RO"/>
        </w:rPr>
        <w:t>”, a următoarelor acţiuni  până la sfârşitul lunii Mai 2014:</w:t>
      </w:r>
    </w:p>
    <w:p w:rsidR="003F4E0F" w:rsidRPr="00BF3AE0" w:rsidRDefault="003F4E0F" w:rsidP="00D97566">
      <w:pPr>
        <w:autoSpaceDE w:val="0"/>
        <w:autoSpaceDN w:val="0"/>
        <w:adjustRightInd w:val="0"/>
        <w:ind w:left="450" w:right="-108"/>
        <w:jc w:val="both"/>
        <w:rPr>
          <w:rFonts w:ascii="Arial" w:hAnsi="Arial" w:cs="Arial"/>
          <w:sz w:val="20"/>
          <w:szCs w:val="20"/>
          <w:lang w:val="ro-RO"/>
        </w:rPr>
      </w:pPr>
      <w:r w:rsidRPr="00BF3AE0">
        <w:rPr>
          <w:rFonts w:ascii="Arial" w:hAnsi="Arial" w:cs="Arial"/>
          <w:sz w:val="20"/>
          <w:szCs w:val="20"/>
          <w:lang w:val="ro-RO"/>
        </w:rPr>
        <w:t xml:space="preserve">1. Modernizarea unui loc de joacă pentru copii, în faţa grădiniţei cu program prelungit din localitatea Remetea Mare  </w:t>
      </w:r>
    </w:p>
    <w:p w:rsidR="003F4E0F" w:rsidRPr="00BF3AE0" w:rsidRDefault="003F4E0F" w:rsidP="00D97566">
      <w:pPr>
        <w:autoSpaceDE w:val="0"/>
        <w:autoSpaceDN w:val="0"/>
        <w:adjustRightInd w:val="0"/>
        <w:ind w:left="450" w:right="-108"/>
        <w:jc w:val="both"/>
        <w:rPr>
          <w:rFonts w:ascii="Arial" w:hAnsi="Arial" w:cs="Arial"/>
          <w:sz w:val="20"/>
          <w:szCs w:val="20"/>
          <w:lang w:val="ro-RO"/>
        </w:rPr>
      </w:pPr>
      <w:r w:rsidRPr="00BF3AE0">
        <w:rPr>
          <w:rFonts w:ascii="Arial" w:hAnsi="Arial" w:cs="Arial"/>
          <w:sz w:val="20"/>
          <w:szCs w:val="20"/>
          <w:lang w:val="ro-RO"/>
        </w:rPr>
        <w:t>2.   Economisirea energiei electrice din instituţiile publice de pe raza Comunei Remetea Mare, prin monitorizarea consumului şi înlocirea corpurilor de iluminat cu becuri economice.</w:t>
      </w:r>
    </w:p>
    <w:p w:rsidR="003F4E0F" w:rsidRPr="00BF3AE0" w:rsidRDefault="003F4E0F" w:rsidP="001F64EE">
      <w:pPr>
        <w:autoSpaceDE w:val="0"/>
        <w:autoSpaceDN w:val="0"/>
        <w:adjustRightInd w:val="0"/>
        <w:ind w:right="-108"/>
        <w:jc w:val="both"/>
        <w:rPr>
          <w:rFonts w:ascii="Arial" w:hAnsi="Arial" w:cs="Arial"/>
          <w:sz w:val="20"/>
          <w:szCs w:val="20"/>
          <w:lang w:val="ro-RO"/>
        </w:rPr>
      </w:pPr>
      <w:r>
        <w:rPr>
          <w:rFonts w:ascii="Arial" w:hAnsi="Arial" w:cs="Arial"/>
          <w:b/>
          <w:sz w:val="20"/>
          <w:szCs w:val="20"/>
          <w:lang w:val="ro-RO"/>
        </w:rPr>
        <w:t xml:space="preserve">       </w:t>
      </w:r>
      <w:r w:rsidRPr="00BF3AE0">
        <w:rPr>
          <w:rFonts w:ascii="Arial" w:hAnsi="Arial" w:cs="Arial"/>
          <w:b/>
          <w:sz w:val="20"/>
          <w:szCs w:val="20"/>
          <w:lang w:val="ro-RO"/>
        </w:rPr>
        <w:t>Art.4:</w:t>
      </w:r>
      <w:r w:rsidRPr="00BF3AE0">
        <w:rPr>
          <w:rFonts w:ascii="Arial" w:hAnsi="Arial" w:cs="Arial"/>
          <w:sz w:val="20"/>
          <w:szCs w:val="20"/>
          <w:lang w:val="ro-RO"/>
        </w:rPr>
        <w:t xml:space="preserve">  Acţiunile şi măsurile stabilite la art.3 se vor implementa de către personalul din aparatul de specialitate al Primarului, resursele financiare urmând a fi alocate de la bugetul local al Comunei Remetea Mare.</w:t>
      </w:r>
    </w:p>
    <w:p w:rsidR="003F4E0F" w:rsidRPr="00BF3AE0" w:rsidRDefault="003F4E0F" w:rsidP="001F64EE">
      <w:pPr>
        <w:autoSpaceDE w:val="0"/>
        <w:autoSpaceDN w:val="0"/>
        <w:adjustRightInd w:val="0"/>
        <w:ind w:right="-108"/>
        <w:jc w:val="both"/>
        <w:rPr>
          <w:rFonts w:ascii="Arial" w:hAnsi="Arial" w:cs="Arial"/>
          <w:sz w:val="20"/>
          <w:szCs w:val="20"/>
          <w:lang w:val="ro-RO"/>
        </w:rPr>
      </w:pPr>
      <w:r>
        <w:rPr>
          <w:rFonts w:ascii="Arial" w:hAnsi="Arial" w:cs="Arial"/>
          <w:b/>
          <w:sz w:val="20"/>
          <w:szCs w:val="20"/>
          <w:lang w:val="ro-RO"/>
        </w:rPr>
        <w:t xml:space="preserve">       </w:t>
      </w:r>
      <w:r w:rsidRPr="00BF3AE0">
        <w:rPr>
          <w:rFonts w:ascii="Arial" w:hAnsi="Arial" w:cs="Arial"/>
          <w:b/>
          <w:sz w:val="20"/>
          <w:szCs w:val="20"/>
          <w:lang w:val="ro-RO"/>
        </w:rPr>
        <w:t>Art.5:</w:t>
      </w:r>
      <w:r w:rsidRPr="00BF3AE0">
        <w:rPr>
          <w:rFonts w:ascii="Arial" w:hAnsi="Arial" w:cs="Arial"/>
          <w:sz w:val="20"/>
          <w:szCs w:val="20"/>
          <w:lang w:val="ro-RO"/>
        </w:rPr>
        <w:t xml:space="preserve"> Echipa de implementare şi monitorizare a PAED al Comunei Remetea Mare va elabora şi depune spre analiza Consiliului Local al Comunei Remetea Mare şi spre informare Primăriei Municipiului Timişoara – Direcţia de Mediu până la 16.06.2014 un raport de implementare a măsurilor prevăzute la art. 3 din prezenta hotărâre. </w:t>
      </w:r>
    </w:p>
    <w:p w:rsidR="003F4E0F" w:rsidRPr="00BF3AE0" w:rsidRDefault="003F4E0F" w:rsidP="001F64EE">
      <w:pPr>
        <w:autoSpaceDE w:val="0"/>
        <w:autoSpaceDN w:val="0"/>
        <w:adjustRightInd w:val="0"/>
        <w:ind w:right="-108"/>
        <w:jc w:val="both"/>
        <w:rPr>
          <w:rFonts w:ascii="Arial" w:hAnsi="Arial" w:cs="Arial"/>
          <w:sz w:val="20"/>
          <w:szCs w:val="20"/>
          <w:lang w:val="ro-RO"/>
        </w:rPr>
      </w:pPr>
      <w:r>
        <w:rPr>
          <w:rFonts w:ascii="Arial" w:hAnsi="Arial" w:cs="Arial"/>
          <w:b/>
          <w:sz w:val="20"/>
          <w:szCs w:val="20"/>
          <w:lang w:val="ro-RO"/>
        </w:rPr>
        <w:t xml:space="preserve">      </w:t>
      </w:r>
      <w:r w:rsidRPr="00BF3AE0">
        <w:rPr>
          <w:rFonts w:ascii="Arial" w:hAnsi="Arial" w:cs="Arial"/>
          <w:b/>
          <w:sz w:val="20"/>
          <w:szCs w:val="20"/>
          <w:lang w:val="ro-RO"/>
        </w:rPr>
        <w:t>Art.6:</w:t>
      </w:r>
      <w:r w:rsidRPr="00BF3AE0">
        <w:rPr>
          <w:rFonts w:ascii="Arial" w:hAnsi="Arial" w:cs="Arial"/>
          <w:sz w:val="20"/>
          <w:szCs w:val="20"/>
          <w:lang w:val="ro-RO"/>
        </w:rPr>
        <w:t xml:space="preserve"> Cu aducerea la îndeplinire a prevederilor prezentei hotărâri se încredinţează Primarul Comunei Remetea Mare şi Echipa de Implementare şi monitorizare a PAED.</w:t>
      </w:r>
    </w:p>
    <w:p w:rsidR="003F4E0F" w:rsidRPr="00BF3AE0" w:rsidRDefault="003F4E0F" w:rsidP="001F64EE">
      <w:pPr>
        <w:rPr>
          <w:rFonts w:ascii="Arial" w:hAnsi="Arial" w:cs="Arial"/>
          <w:sz w:val="20"/>
          <w:szCs w:val="20"/>
          <w:lang w:val="ro-RO"/>
        </w:rPr>
      </w:pPr>
      <w:r>
        <w:rPr>
          <w:rFonts w:ascii="Arial" w:hAnsi="Arial" w:cs="Arial"/>
          <w:b/>
          <w:bCs/>
          <w:sz w:val="20"/>
          <w:szCs w:val="20"/>
          <w:lang w:val="ro-RO"/>
        </w:rPr>
        <w:t xml:space="preserve">      </w:t>
      </w:r>
      <w:r w:rsidRPr="00BF3AE0">
        <w:rPr>
          <w:rFonts w:ascii="Arial" w:hAnsi="Arial" w:cs="Arial"/>
          <w:b/>
          <w:bCs/>
          <w:sz w:val="20"/>
          <w:szCs w:val="20"/>
          <w:lang w:val="ro-RO"/>
        </w:rPr>
        <w:t>Art.7:</w:t>
      </w:r>
      <w:r w:rsidRPr="00BF3AE0">
        <w:rPr>
          <w:rFonts w:ascii="Arial" w:hAnsi="Arial" w:cs="Arial"/>
          <w:sz w:val="20"/>
          <w:szCs w:val="20"/>
          <w:lang w:val="ro-RO"/>
        </w:rPr>
        <w:t xml:space="preserve"> Prezenta hotărâre se comunică: </w:t>
      </w:r>
      <w:r w:rsidRPr="00BF3AE0">
        <w:rPr>
          <w:rFonts w:ascii="Arial" w:hAnsi="Arial" w:cs="Arial"/>
          <w:sz w:val="20"/>
          <w:szCs w:val="20"/>
          <w:lang w:val="ro-RO"/>
        </w:rPr>
        <w:br/>
      </w:r>
      <w:r w:rsidRPr="00BF3AE0">
        <w:rPr>
          <w:rFonts w:ascii="Arial" w:hAnsi="Arial" w:cs="Arial"/>
          <w:b/>
          <w:bCs/>
          <w:sz w:val="20"/>
          <w:szCs w:val="20"/>
          <w:lang w:val="ro-RO"/>
        </w:rPr>
        <w:t xml:space="preserve">- </w:t>
      </w:r>
      <w:r w:rsidRPr="00BF3AE0">
        <w:rPr>
          <w:rFonts w:ascii="Arial" w:hAnsi="Arial" w:cs="Arial"/>
          <w:sz w:val="20"/>
          <w:szCs w:val="20"/>
          <w:lang w:val="ro-RO"/>
        </w:rPr>
        <w:t xml:space="preserve">Instituţiei Prefectului Judeţului Timiş; </w:t>
      </w:r>
      <w:r w:rsidRPr="00BF3AE0">
        <w:rPr>
          <w:rFonts w:ascii="Arial" w:hAnsi="Arial" w:cs="Arial"/>
          <w:sz w:val="20"/>
          <w:szCs w:val="20"/>
          <w:lang w:val="ro-RO"/>
        </w:rPr>
        <w:br/>
        <w:t xml:space="preserve">- Primarului Comunei Remetea Mare; </w:t>
      </w:r>
      <w:r w:rsidRPr="00BF3AE0">
        <w:rPr>
          <w:rFonts w:ascii="Arial" w:hAnsi="Arial" w:cs="Arial"/>
          <w:sz w:val="20"/>
          <w:szCs w:val="20"/>
          <w:lang w:val="ro-RO"/>
        </w:rPr>
        <w:br/>
        <w:t xml:space="preserve">- Compartimentului Administraţie locală; </w:t>
      </w:r>
    </w:p>
    <w:p w:rsidR="003F4E0F" w:rsidRPr="00BF3AE0" w:rsidRDefault="003F4E0F" w:rsidP="001F64EE">
      <w:pPr>
        <w:rPr>
          <w:rFonts w:ascii="Arial" w:hAnsi="Arial" w:cs="Arial"/>
          <w:sz w:val="20"/>
          <w:szCs w:val="20"/>
          <w:lang w:val="ro-RO"/>
        </w:rPr>
      </w:pPr>
      <w:r w:rsidRPr="00BF3AE0">
        <w:rPr>
          <w:rFonts w:ascii="Arial" w:hAnsi="Arial" w:cs="Arial"/>
          <w:sz w:val="20"/>
          <w:szCs w:val="20"/>
          <w:lang w:val="ro-RO"/>
        </w:rPr>
        <w:t>- Membrilor echipei de implementare şi monitorizare a PAED;</w:t>
      </w:r>
    </w:p>
    <w:p w:rsidR="003F4E0F" w:rsidRPr="00BF3AE0" w:rsidRDefault="003F4E0F" w:rsidP="001F64EE">
      <w:pPr>
        <w:rPr>
          <w:rFonts w:ascii="Arial" w:hAnsi="Arial" w:cs="Arial"/>
          <w:sz w:val="20"/>
          <w:szCs w:val="20"/>
          <w:lang w:val="ro-RO"/>
        </w:rPr>
      </w:pPr>
      <w:r w:rsidRPr="00BF3AE0">
        <w:rPr>
          <w:rFonts w:ascii="Arial" w:hAnsi="Arial" w:cs="Arial"/>
          <w:sz w:val="20"/>
          <w:szCs w:val="20"/>
          <w:lang w:val="ro-RO"/>
        </w:rPr>
        <w:t>- Primăriei Municipiului Timişoara – Direcţia de Mediu;</w:t>
      </w:r>
    </w:p>
    <w:p w:rsidR="003F4E0F" w:rsidRPr="00BF3AE0" w:rsidRDefault="003F4E0F" w:rsidP="001F64EE">
      <w:pPr>
        <w:rPr>
          <w:rFonts w:ascii="Arial" w:hAnsi="Arial" w:cs="Arial"/>
          <w:sz w:val="20"/>
          <w:szCs w:val="20"/>
          <w:lang w:val="ro-RO"/>
        </w:rPr>
      </w:pPr>
      <w:r w:rsidRPr="00BF3AE0">
        <w:rPr>
          <w:rFonts w:ascii="Arial" w:hAnsi="Arial" w:cs="Arial"/>
          <w:sz w:val="20"/>
          <w:szCs w:val="20"/>
          <w:lang w:val="ro-RO"/>
        </w:rPr>
        <w:t>- Oficiului Convenţiei Primarilor Bruxelles (</w:t>
      </w:r>
      <w:r w:rsidRPr="00BF3AE0">
        <w:rPr>
          <w:rFonts w:ascii="Arial" w:hAnsi="Arial" w:cs="Arial"/>
          <w:i/>
          <w:sz w:val="20"/>
          <w:szCs w:val="20"/>
          <w:lang w:val="ro-RO"/>
        </w:rPr>
        <w:t>Covenant of Mayors Office Brussels</w:t>
      </w:r>
      <w:r w:rsidRPr="00BF3AE0">
        <w:rPr>
          <w:rFonts w:ascii="Arial" w:hAnsi="Arial" w:cs="Arial"/>
          <w:sz w:val="20"/>
          <w:szCs w:val="20"/>
          <w:lang w:val="ro-RO"/>
        </w:rPr>
        <w:t>);</w:t>
      </w:r>
      <w:r w:rsidRPr="00BF3AE0">
        <w:rPr>
          <w:rFonts w:ascii="Arial" w:hAnsi="Arial" w:cs="Arial"/>
          <w:sz w:val="20"/>
          <w:szCs w:val="20"/>
          <w:lang w:val="ro-RO"/>
        </w:rPr>
        <w:br/>
        <w:t xml:space="preserve">- Cetăţenilor prin afişare; </w:t>
      </w:r>
    </w:p>
    <w:p w:rsidR="003F4E0F" w:rsidRPr="00BF3AE0" w:rsidRDefault="003F4E0F" w:rsidP="001F64EE">
      <w:pPr>
        <w:rPr>
          <w:rFonts w:ascii="Arial" w:hAnsi="Arial" w:cs="Arial"/>
          <w:sz w:val="20"/>
          <w:szCs w:val="20"/>
          <w:lang w:val="ro-RO"/>
        </w:rPr>
      </w:pPr>
      <w:r w:rsidRPr="00BF3AE0">
        <w:rPr>
          <w:rFonts w:ascii="Arial" w:hAnsi="Arial" w:cs="Arial"/>
          <w:sz w:val="20"/>
          <w:szCs w:val="20"/>
          <w:lang w:val="ro-RO"/>
        </w:rPr>
        <w:t xml:space="preserve">- Mass - media locale. </w:t>
      </w:r>
    </w:p>
    <w:p w:rsidR="003F4E0F" w:rsidRPr="00BF3AE0" w:rsidRDefault="003F4E0F" w:rsidP="001F64EE">
      <w:pPr>
        <w:rPr>
          <w:rFonts w:ascii="Arial" w:hAnsi="Arial" w:cs="Arial"/>
          <w:sz w:val="20"/>
          <w:szCs w:val="20"/>
          <w:lang w:val="ro-RO"/>
        </w:rPr>
      </w:pPr>
    </w:p>
    <w:p w:rsidR="003F4E0F" w:rsidRPr="00BF3AE0" w:rsidRDefault="003F4E0F" w:rsidP="001F64EE">
      <w:pPr>
        <w:rPr>
          <w:rFonts w:ascii="Arial" w:hAnsi="Arial" w:cs="Arial"/>
          <w:sz w:val="20"/>
          <w:szCs w:val="20"/>
          <w:lang w:val="ro-RO"/>
        </w:rPr>
      </w:pPr>
    </w:p>
    <w:tbl>
      <w:tblPr>
        <w:tblW w:w="4910" w:type="pct"/>
        <w:tblCellSpacing w:w="15" w:type="dxa"/>
        <w:tblInd w:w="754" w:type="dxa"/>
        <w:tblCellMar>
          <w:top w:w="15" w:type="dxa"/>
          <w:left w:w="15" w:type="dxa"/>
          <w:bottom w:w="15" w:type="dxa"/>
          <w:right w:w="15" w:type="dxa"/>
        </w:tblCellMar>
        <w:tblLook w:val="00A0"/>
      </w:tblPr>
      <w:tblGrid>
        <w:gridCol w:w="4961"/>
        <w:gridCol w:w="4840"/>
      </w:tblGrid>
      <w:tr w:rsidR="003F4E0F" w:rsidRPr="00BF3AE0" w:rsidTr="00FD61BC">
        <w:trPr>
          <w:tblCellSpacing w:w="15" w:type="dxa"/>
        </w:trPr>
        <w:tc>
          <w:tcPr>
            <w:tcW w:w="2508" w:type="pct"/>
          </w:tcPr>
          <w:p w:rsidR="003F4E0F" w:rsidRPr="00BF3AE0" w:rsidRDefault="003F4E0F" w:rsidP="006C558F">
            <w:pPr>
              <w:rPr>
                <w:rFonts w:ascii="Arial" w:hAnsi="Arial" w:cs="Arial"/>
                <w:sz w:val="20"/>
                <w:szCs w:val="20"/>
                <w:lang w:val="ro-RO"/>
              </w:rPr>
            </w:pPr>
            <w:r w:rsidRPr="00BF3AE0">
              <w:rPr>
                <w:rFonts w:ascii="Arial" w:hAnsi="Arial" w:cs="Arial"/>
                <w:b/>
                <w:bCs/>
                <w:sz w:val="20"/>
                <w:szCs w:val="20"/>
                <w:lang w:val="ro-RO"/>
              </w:rPr>
              <w:t> Preşedinte de şedinţă,</w:t>
            </w:r>
            <w:r w:rsidRPr="00BF3AE0">
              <w:rPr>
                <w:rFonts w:ascii="Arial" w:hAnsi="Arial" w:cs="Arial"/>
                <w:sz w:val="20"/>
                <w:szCs w:val="20"/>
                <w:lang w:val="ro-RO"/>
              </w:rPr>
              <w:t xml:space="preserve"> </w:t>
            </w:r>
            <w:r w:rsidRPr="00BF3AE0">
              <w:rPr>
                <w:rFonts w:ascii="Arial" w:hAnsi="Arial" w:cs="Arial"/>
                <w:sz w:val="20"/>
                <w:szCs w:val="20"/>
                <w:lang w:val="ro-RO"/>
              </w:rPr>
              <w:br/>
            </w:r>
            <w:r w:rsidRPr="00BF3AE0">
              <w:rPr>
                <w:rFonts w:ascii="Arial" w:hAnsi="Arial" w:cs="Arial"/>
                <w:b/>
                <w:bCs/>
                <w:sz w:val="20"/>
                <w:szCs w:val="20"/>
                <w:lang w:val="ro-RO"/>
              </w:rPr>
              <w:t> CONSILIER,  </w:t>
            </w:r>
            <w:r w:rsidRPr="00BF3AE0">
              <w:rPr>
                <w:rFonts w:ascii="Arial" w:hAnsi="Arial" w:cs="Arial"/>
                <w:sz w:val="20"/>
                <w:szCs w:val="20"/>
                <w:lang w:val="ro-RO"/>
              </w:rPr>
              <w:t xml:space="preserve"> </w:t>
            </w:r>
          </w:p>
        </w:tc>
        <w:tc>
          <w:tcPr>
            <w:tcW w:w="2446" w:type="pct"/>
          </w:tcPr>
          <w:p w:rsidR="003F4E0F" w:rsidRPr="00BF3AE0" w:rsidRDefault="003F4E0F" w:rsidP="00B94161">
            <w:pPr>
              <w:rPr>
                <w:rFonts w:ascii="Arial" w:hAnsi="Arial" w:cs="Arial"/>
                <w:sz w:val="20"/>
                <w:szCs w:val="20"/>
                <w:lang w:val="ro-RO"/>
              </w:rPr>
            </w:pPr>
            <w:r w:rsidRPr="00BF3AE0">
              <w:rPr>
                <w:rFonts w:ascii="Arial" w:hAnsi="Arial" w:cs="Arial"/>
                <w:b/>
                <w:bCs/>
                <w:sz w:val="20"/>
                <w:szCs w:val="20"/>
                <w:lang w:val="ro-RO"/>
              </w:rPr>
              <w:t xml:space="preserve">      Contrasemnează,</w:t>
            </w:r>
            <w:r w:rsidRPr="00BF3AE0">
              <w:rPr>
                <w:rFonts w:ascii="Arial" w:hAnsi="Arial" w:cs="Arial"/>
                <w:sz w:val="20"/>
                <w:szCs w:val="20"/>
                <w:lang w:val="ro-RO"/>
              </w:rPr>
              <w:t xml:space="preserve"> </w:t>
            </w:r>
            <w:r w:rsidRPr="00BF3AE0">
              <w:rPr>
                <w:rFonts w:ascii="Arial" w:hAnsi="Arial" w:cs="Arial"/>
                <w:sz w:val="20"/>
                <w:szCs w:val="20"/>
                <w:lang w:val="ro-RO"/>
              </w:rPr>
              <w:br/>
              <w:t xml:space="preserve">         </w:t>
            </w:r>
            <w:r w:rsidRPr="00BF3AE0">
              <w:rPr>
                <w:rFonts w:ascii="Arial" w:hAnsi="Arial" w:cs="Arial"/>
                <w:b/>
                <w:bCs/>
                <w:sz w:val="20"/>
                <w:szCs w:val="20"/>
                <w:lang w:val="ro-RO"/>
              </w:rPr>
              <w:t>SECRETAR</w:t>
            </w:r>
            <w:r w:rsidRPr="00BF3AE0">
              <w:rPr>
                <w:rFonts w:ascii="Arial" w:hAnsi="Arial" w:cs="Arial"/>
                <w:sz w:val="20"/>
                <w:szCs w:val="20"/>
                <w:lang w:val="ro-RO"/>
              </w:rPr>
              <w:t>,</w:t>
            </w:r>
            <w:r w:rsidRPr="00BF3AE0">
              <w:rPr>
                <w:rFonts w:ascii="Arial" w:hAnsi="Arial" w:cs="Arial"/>
                <w:sz w:val="20"/>
                <w:szCs w:val="20"/>
                <w:lang w:val="ro-RO"/>
              </w:rPr>
              <w:br/>
              <w:t xml:space="preserve">    Mihai Camelia Maria </w:t>
            </w:r>
          </w:p>
        </w:tc>
      </w:tr>
    </w:tbl>
    <w:p w:rsidR="003F4E0F" w:rsidRPr="00E0313D" w:rsidRDefault="003F4E0F" w:rsidP="00E0313D">
      <w:pPr>
        <w:jc w:val="both"/>
        <w:rPr>
          <w:lang w:val="ro-RO"/>
        </w:rPr>
      </w:pPr>
    </w:p>
    <w:sectPr w:rsidR="003F4E0F" w:rsidRPr="00E0313D" w:rsidSect="00BF3AE0">
      <w:pgSz w:w="11907" w:h="16839" w:code="9"/>
      <w:pgMar w:top="1260" w:right="1008" w:bottom="108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E0F" w:rsidRDefault="003F4E0F">
      <w:r>
        <w:separator/>
      </w:r>
    </w:p>
  </w:endnote>
  <w:endnote w:type="continuationSeparator" w:id="0">
    <w:p w:rsidR="003F4E0F" w:rsidRDefault="003F4E0F">
      <w:r>
        <w:continuationSeparator/>
      </w:r>
    </w:p>
  </w:endnote>
</w:endnotes>
</file>

<file path=word/fontTable.xml><?xml version="1.0" encoding="utf-8"?>
<w:fonts xmlns:r="http://schemas.openxmlformats.org/officeDocument/2006/relationships" xmlns:w="http://schemas.openxmlformats.org/wordprocessingml/2006/main">
  <w:font w:name="TimesRomanR">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E0F" w:rsidRDefault="003F4E0F">
      <w:r>
        <w:separator/>
      </w:r>
    </w:p>
  </w:footnote>
  <w:footnote w:type="continuationSeparator" w:id="0">
    <w:p w:rsidR="003F4E0F" w:rsidRDefault="003F4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97341"/>
    <w:multiLevelType w:val="hybridMultilevel"/>
    <w:tmpl w:val="BEB84734"/>
    <w:lvl w:ilvl="0" w:tplc="00000009">
      <w:numFmt w:val="bullet"/>
      <w:lvlText w:val="-"/>
      <w:lvlJc w:val="left"/>
      <w:pPr>
        <w:ind w:left="720" w:hanging="360"/>
      </w:pPr>
      <w:rPr>
        <w:rFonts w:ascii="TimesRomanR" w:hAnsi="TimesRomanR"/>
        <w:i/>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70416C5"/>
    <w:multiLevelType w:val="hybridMultilevel"/>
    <w:tmpl w:val="8FA424B4"/>
    <w:lvl w:ilvl="0" w:tplc="4260E0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32"/>
        </w:tabs>
        <w:ind w:left="732" w:hanging="360"/>
      </w:pPr>
      <w:rPr>
        <w:rFonts w:ascii="Courier New" w:hAnsi="Courier New"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2">
    <w:nsid w:val="4D97615A"/>
    <w:multiLevelType w:val="hybridMultilevel"/>
    <w:tmpl w:val="8EE8BBDC"/>
    <w:lvl w:ilvl="0" w:tplc="5A420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71B63062"/>
    <w:multiLevelType w:val="hybridMultilevel"/>
    <w:tmpl w:val="C89ECFF4"/>
    <w:lvl w:ilvl="0" w:tplc="5A420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00F"/>
    <w:rsid w:val="0000413D"/>
    <w:rsid w:val="000106C2"/>
    <w:rsid w:val="000134FC"/>
    <w:rsid w:val="00077B84"/>
    <w:rsid w:val="00083E07"/>
    <w:rsid w:val="0008692A"/>
    <w:rsid w:val="000F6C06"/>
    <w:rsid w:val="00102A1B"/>
    <w:rsid w:val="00131354"/>
    <w:rsid w:val="0015050B"/>
    <w:rsid w:val="001743FF"/>
    <w:rsid w:val="00183319"/>
    <w:rsid w:val="001A7C10"/>
    <w:rsid w:val="001C11B5"/>
    <w:rsid w:val="001C7A32"/>
    <w:rsid w:val="001E6C70"/>
    <w:rsid w:val="001F04F4"/>
    <w:rsid w:val="001F64EE"/>
    <w:rsid w:val="00252DD8"/>
    <w:rsid w:val="00292138"/>
    <w:rsid w:val="002B1791"/>
    <w:rsid w:val="002C0EE0"/>
    <w:rsid w:val="00321475"/>
    <w:rsid w:val="003374B0"/>
    <w:rsid w:val="00337AF0"/>
    <w:rsid w:val="003573E1"/>
    <w:rsid w:val="00377B15"/>
    <w:rsid w:val="003A02F3"/>
    <w:rsid w:val="003A6A3B"/>
    <w:rsid w:val="003C3537"/>
    <w:rsid w:val="003F4E0F"/>
    <w:rsid w:val="00400407"/>
    <w:rsid w:val="00400425"/>
    <w:rsid w:val="00424D8E"/>
    <w:rsid w:val="00431541"/>
    <w:rsid w:val="00432AFC"/>
    <w:rsid w:val="00440C07"/>
    <w:rsid w:val="00495F73"/>
    <w:rsid w:val="004E4D9D"/>
    <w:rsid w:val="00526062"/>
    <w:rsid w:val="0055262B"/>
    <w:rsid w:val="005C4F54"/>
    <w:rsid w:val="006606D6"/>
    <w:rsid w:val="006A1637"/>
    <w:rsid w:val="006C558F"/>
    <w:rsid w:val="0070206F"/>
    <w:rsid w:val="00706250"/>
    <w:rsid w:val="00747E05"/>
    <w:rsid w:val="00752EBD"/>
    <w:rsid w:val="007F440C"/>
    <w:rsid w:val="00822D4D"/>
    <w:rsid w:val="00833FE3"/>
    <w:rsid w:val="00864F2E"/>
    <w:rsid w:val="008B13B8"/>
    <w:rsid w:val="008D222E"/>
    <w:rsid w:val="00960CA4"/>
    <w:rsid w:val="009A3078"/>
    <w:rsid w:val="009C5222"/>
    <w:rsid w:val="009D6BCC"/>
    <w:rsid w:val="00A555AF"/>
    <w:rsid w:val="00A570F8"/>
    <w:rsid w:val="00A953AC"/>
    <w:rsid w:val="00AA5E6D"/>
    <w:rsid w:val="00AD2CCB"/>
    <w:rsid w:val="00B0431D"/>
    <w:rsid w:val="00B1495C"/>
    <w:rsid w:val="00B24AA2"/>
    <w:rsid w:val="00B82D12"/>
    <w:rsid w:val="00B94161"/>
    <w:rsid w:val="00BA2487"/>
    <w:rsid w:val="00BF3AE0"/>
    <w:rsid w:val="00C27E7B"/>
    <w:rsid w:val="00C60244"/>
    <w:rsid w:val="00C8609E"/>
    <w:rsid w:val="00CA048B"/>
    <w:rsid w:val="00CB487C"/>
    <w:rsid w:val="00CD03FA"/>
    <w:rsid w:val="00D054C2"/>
    <w:rsid w:val="00D20E1A"/>
    <w:rsid w:val="00D80FDE"/>
    <w:rsid w:val="00D822F7"/>
    <w:rsid w:val="00D95D26"/>
    <w:rsid w:val="00D97566"/>
    <w:rsid w:val="00DA731F"/>
    <w:rsid w:val="00DF784B"/>
    <w:rsid w:val="00E00ECB"/>
    <w:rsid w:val="00E0313D"/>
    <w:rsid w:val="00E2068A"/>
    <w:rsid w:val="00E217E8"/>
    <w:rsid w:val="00EE3D09"/>
    <w:rsid w:val="00EF135A"/>
    <w:rsid w:val="00F27FD5"/>
    <w:rsid w:val="00F314E7"/>
    <w:rsid w:val="00F50FF1"/>
    <w:rsid w:val="00F62174"/>
    <w:rsid w:val="00F7720A"/>
    <w:rsid w:val="00F83FA1"/>
    <w:rsid w:val="00F9000F"/>
    <w:rsid w:val="00FA1AA1"/>
    <w:rsid w:val="00FD61BC"/>
    <w:rsid w:val="00FE1A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0F"/>
    <w:rPr>
      <w:sz w:val="24"/>
      <w:szCs w:val="24"/>
    </w:rPr>
  </w:style>
  <w:style w:type="paragraph" w:styleId="Heading5">
    <w:name w:val="heading 5"/>
    <w:basedOn w:val="Normal"/>
    <w:next w:val="Normal"/>
    <w:link w:val="Heading5Char"/>
    <w:uiPriority w:val="99"/>
    <w:qFormat/>
    <w:locked/>
    <w:rsid w:val="00752EBD"/>
    <w:pPr>
      <w:spacing w:before="240" w:after="60"/>
      <w:outlineLvl w:val="4"/>
    </w:pPr>
    <w:rPr>
      <w:b/>
      <w:bCs/>
      <w:i/>
      <w:iCs/>
      <w:sz w:val="26"/>
      <w:szCs w:val="26"/>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Footer">
    <w:name w:val="footer"/>
    <w:basedOn w:val="Normal"/>
    <w:link w:val="FooterChar"/>
    <w:uiPriority w:val="99"/>
    <w:rsid w:val="00F9000F"/>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3374B0"/>
    <w:pPr>
      <w:tabs>
        <w:tab w:val="center" w:pos="4680"/>
        <w:tab w:val="right" w:pos="9360"/>
      </w:tabs>
    </w:pPr>
  </w:style>
  <w:style w:type="character" w:customStyle="1" w:styleId="HeaderChar">
    <w:name w:val="Header Char"/>
    <w:basedOn w:val="DefaultParagraphFont"/>
    <w:link w:val="Header"/>
    <w:uiPriority w:val="99"/>
    <w:locked/>
    <w:rsid w:val="003374B0"/>
    <w:rPr>
      <w:rFonts w:cs="Times New Roman"/>
      <w:sz w:val="24"/>
      <w:szCs w:val="24"/>
    </w:rPr>
  </w:style>
  <w:style w:type="paragraph" w:styleId="NormalWeb">
    <w:name w:val="Normal (Web)"/>
    <w:basedOn w:val="Normal"/>
    <w:uiPriority w:val="99"/>
    <w:rsid w:val="00A953AC"/>
    <w:pPr>
      <w:spacing w:before="100" w:beforeAutospacing="1" w:after="100" w:afterAutospacing="1" w:line="240" w:lineRule="atLeast"/>
    </w:pPr>
    <w:rPr>
      <w:rFonts w:ascii="Verdana" w:hAnsi="Verdana"/>
      <w:color w:val="333333"/>
      <w:sz w:val="17"/>
      <w:szCs w:val="17"/>
    </w:rPr>
  </w:style>
  <w:style w:type="paragraph" w:customStyle="1" w:styleId="Default">
    <w:name w:val="Default"/>
    <w:uiPriority w:val="99"/>
    <w:rsid w:val="00A953A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B82D12"/>
    <w:rPr>
      <w:rFonts w:cs="Times New Roman"/>
      <w:color w:val="0000FF"/>
      <w:u w:val="single"/>
    </w:rPr>
  </w:style>
  <w:style w:type="character" w:styleId="Strong">
    <w:name w:val="Strong"/>
    <w:basedOn w:val="DefaultParagraphFont"/>
    <w:uiPriority w:val="99"/>
    <w:qFormat/>
    <w:locked/>
    <w:rsid w:val="00752EBD"/>
    <w:rPr>
      <w:rFonts w:cs="Times New Roman"/>
      <w:b/>
      <w:bCs/>
    </w:rPr>
  </w:style>
</w:styles>
</file>

<file path=word/webSettings.xml><?xml version="1.0" encoding="utf-8"?>
<w:webSettings xmlns:r="http://schemas.openxmlformats.org/officeDocument/2006/relationships" xmlns:w="http://schemas.openxmlformats.org/wordprocessingml/2006/main">
  <w:divs>
    <w:div w:id="1956789904">
      <w:marLeft w:val="0"/>
      <w:marRight w:val="0"/>
      <w:marTop w:val="0"/>
      <w:marBottom w:val="0"/>
      <w:divBdr>
        <w:top w:val="none" w:sz="0" w:space="0" w:color="auto"/>
        <w:left w:val="none" w:sz="0" w:space="0" w:color="auto"/>
        <w:bottom w:val="none" w:sz="0" w:space="0" w:color="auto"/>
        <w:right w:val="none" w:sz="0" w:space="0" w:color="auto"/>
      </w:divBdr>
    </w:div>
    <w:div w:id="1956789910">
      <w:marLeft w:val="0"/>
      <w:marRight w:val="0"/>
      <w:marTop w:val="0"/>
      <w:marBottom w:val="0"/>
      <w:divBdr>
        <w:top w:val="none" w:sz="0" w:space="0" w:color="auto"/>
        <w:left w:val="none" w:sz="0" w:space="0" w:color="auto"/>
        <w:bottom w:val="none" w:sz="0" w:space="0" w:color="auto"/>
        <w:right w:val="none" w:sz="0" w:space="0" w:color="auto"/>
      </w:divBdr>
      <w:divsChild>
        <w:div w:id="1956789909">
          <w:marLeft w:val="0"/>
          <w:marRight w:val="0"/>
          <w:marTop w:val="0"/>
          <w:marBottom w:val="0"/>
          <w:divBdr>
            <w:top w:val="none" w:sz="0" w:space="0" w:color="auto"/>
            <w:left w:val="none" w:sz="0" w:space="0" w:color="auto"/>
            <w:bottom w:val="none" w:sz="0" w:space="0" w:color="auto"/>
            <w:right w:val="none" w:sz="0" w:space="0" w:color="auto"/>
          </w:divBdr>
          <w:divsChild>
            <w:div w:id="1956789911">
              <w:marLeft w:val="0"/>
              <w:marRight w:val="0"/>
              <w:marTop w:val="0"/>
              <w:marBottom w:val="0"/>
              <w:divBdr>
                <w:top w:val="none" w:sz="0" w:space="0" w:color="auto"/>
                <w:left w:val="none" w:sz="0" w:space="0" w:color="auto"/>
                <w:bottom w:val="none" w:sz="0" w:space="0" w:color="auto"/>
                <w:right w:val="none" w:sz="0" w:space="0" w:color="auto"/>
              </w:divBdr>
              <w:divsChild>
                <w:div w:id="1956789905">
                  <w:marLeft w:val="0"/>
                  <w:marRight w:val="0"/>
                  <w:marTop w:val="0"/>
                  <w:marBottom w:val="0"/>
                  <w:divBdr>
                    <w:top w:val="none" w:sz="0" w:space="0" w:color="auto"/>
                    <w:left w:val="none" w:sz="0" w:space="0" w:color="auto"/>
                    <w:bottom w:val="none" w:sz="0" w:space="0" w:color="auto"/>
                    <w:right w:val="none" w:sz="0" w:space="0" w:color="auto"/>
                  </w:divBdr>
                  <w:divsChild>
                    <w:div w:id="195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89912">
      <w:marLeft w:val="0"/>
      <w:marRight w:val="0"/>
      <w:marTop w:val="0"/>
      <w:marBottom w:val="0"/>
      <w:divBdr>
        <w:top w:val="none" w:sz="0" w:space="0" w:color="auto"/>
        <w:left w:val="none" w:sz="0" w:space="0" w:color="auto"/>
        <w:bottom w:val="none" w:sz="0" w:space="0" w:color="auto"/>
        <w:right w:val="none" w:sz="0" w:space="0" w:color="auto"/>
      </w:divBdr>
      <w:divsChild>
        <w:div w:id="1956789908">
          <w:marLeft w:val="0"/>
          <w:marRight w:val="0"/>
          <w:marTop w:val="0"/>
          <w:marBottom w:val="0"/>
          <w:divBdr>
            <w:top w:val="none" w:sz="0" w:space="0" w:color="auto"/>
            <w:left w:val="none" w:sz="0" w:space="0" w:color="auto"/>
            <w:bottom w:val="none" w:sz="0" w:space="0" w:color="auto"/>
            <w:right w:val="none" w:sz="0" w:space="0" w:color="auto"/>
          </w:divBdr>
          <w:divsChild>
            <w:div w:id="1956789913">
              <w:marLeft w:val="0"/>
              <w:marRight w:val="0"/>
              <w:marTop w:val="0"/>
              <w:marBottom w:val="0"/>
              <w:divBdr>
                <w:top w:val="none" w:sz="0" w:space="0" w:color="auto"/>
                <w:left w:val="none" w:sz="0" w:space="0" w:color="auto"/>
                <w:bottom w:val="none" w:sz="0" w:space="0" w:color="auto"/>
                <w:right w:val="none" w:sz="0" w:space="0" w:color="auto"/>
              </w:divBdr>
              <w:divsChild>
                <w:div w:id="1956789906">
                  <w:marLeft w:val="0"/>
                  <w:marRight w:val="0"/>
                  <w:marTop w:val="0"/>
                  <w:marBottom w:val="0"/>
                  <w:divBdr>
                    <w:top w:val="none" w:sz="0" w:space="0" w:color="auto"/>
                    <w:left w:val="none" w:sz="0" w:space="0" w:color="auto"/>
                    <w:bottom w:val="none" w:sz="0" w:space="0" w:color="auto"/>
                    <w:right w:val="none" w:sz="0" w:space="0" w:color="auto"/>
                  </w:divBdr>
                  <w:divsChild>
                    <w:div w:id="19567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mayors.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1958</Words>
  <Characters>11161</Characters>
  <Application>Microsoft Office Outlook</Application>
  <DocSecurity>0</DocSecurity>
  <Lines>0</Lines>
  <Paragraphs>0</Paragraphs>
  <ScaleCrop>false</ScaleCrop>
  <Company>Primaria Timisoara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ibere</dc:creator>
  <cp:keywords/>
  <dc:description/>
  <cp:lastModifiedBy>Comp</cp:lastModifiedBy>
  <cp:revision>4</cp:revision>
  <cp:lastPrinted>2013-08-12T12:38:00Z</cp:lastPrinted>
  <dcterms:created xsi:type="dcterms:W3CDTF">2013-08-12T12:33:00Z</dcterms:created>
  <dcterms:modified xsi:type="dcterms:W3CDTF">2013-08-14T08:07:00Z</dcterms:modified>
</cp:coreProperties>
</file>