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8E" w:rsidRPr="006C4C91" w:rsidRDefault="00347E8E" w:rsidP="00347E8E">
      <w:pPr>
        <w:pStyle w:val="Heading1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ROMÂNIA</w:t>
      </w:r>
    </w:p>
    <w:p w:rsidR="00347E8E" w:rsidRPr="006C4C91" w:rsidRDefault="00347E8E" w:rsidP="00347E8E">
      <w:pPr>
        <w:pStyle w:val="Heading1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JUDETUL TIMIS</w:t>
      </w:r>
    </w:p>
    <w:p w:rsidR="00347E8E" w:rsidRPr="006C4C91" w:rsidRDefault="00347E8E" w:rsidP="00347E8E">
      <w:pPr>
        <w:pStyle w:val="Heading1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COMUNA REMETEA MARE </w:t>
      </w:r>
    </w:p>
    <w:p w:rsidR="00347E8E" w:rsidRPr="006C4C91" w:rsidRDefault="00347E8E" w:rsidP="00347E8E">
      <w:pPr>
        <w:pStyle w:val="Heading1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CONSILIUL LOCAL</w:t>
      </w:r>
    </w:p>
    <w:p w:rsidR="00347E8E" w:rsidRPr="006C4C91" w:rsidRDefault="00347E8E" w:rsidP="00347E8E">
      <w:pPr>
        <w:jc w:val="both"/>
        <w:rPr>
          <w:sz w:val="24"/>
          <w:szCs w:val="24"/>
        </w:rPr>
      </w:pPr>
    </w:p>
    <w:p w:rsidR="00347E8E" w:rsidRPr="006C4C91" w:rsidRDefault="00347E8E" w:rsidP="00347E8E">
      <w:pPr>
        <w:jc w:val="center"/>
        <w:rPr>
          <w:sz w:val="24"/>
          <w:szCs w:val="24"/>
        </w:rPr>
      </w:pPr>
      <w:r w:rsidRPr="006C4C91">
        <w:rPr>
          <w:sz w:val="24"/>
          <w:szCs w:val="24"/>
        </w:rPr>
        <w:t>HOTĂRÂREA</w:t>
      </w:r>
    </w:p>
    <w:p w:rsidR="00347E8E" w:rsidRPr="006C4C91" w:rsidRDefault="00347E8E" w:rsidP="00347E8E">
      <w:pPr>
        <w:jc w:val="center"/>
        <w:rPr>
          <w:sz w:val="24"/>
          <w:szCs w:val="24"/>
        </w:rPr>
      </w:pPr>
      <w:r w:rsidRPr="006C4C91">
        <w:rPr>
          <w:sz w:val="24"/>
          <w:szCs w:val="24"/>
        </w:rPr>
        <w:t xml:space="preserve">NR </w:t>
      </w:r>
      <w:r>
        <w:rPr>
          <w:sz w:val="24"/>
          <w:szCs w:val="24"/>
        </w:rPr>
        <w:t>31</w:t>
      </w:r>
      <w:r w:rsidRPr="006C4C91">
        <w:rPr>
          <w:sz w:val="24"/>
          <w:szCs w:val="24"/>
        </w:rPr>
        <w:t xml:space="preserve">   din </w:t>
      </w:r>
      <w:r>
        <w:rPr>
          <w:sz w:val="24"/>
          <w:szCs w:val="24"/>
        </w:rPr>
        <w:t>11.10.2013</w:t>
      </w:r>
    </w:p>
    <w:p w:rsidR="00347E8E" w:rsidRPr="006C4C91" w:rsidRDefault="00347E8E" w:rsidP="00347E8E">
      <w:pPr>
        <w:jc w:val="center"/>
        <w:rPr>
          <w:sz w:val="24"/>
          <w:szCs w:val="24"/>
        </w:rPr>
      </w:pPr>
      <w:r w:rsidRPr="006C4C91">
        <w:rPr>
          <w:sz w:val="24"/>
          <w:szCs w:val="24"/>
        </w:rPr>
        <w:t>privind asocierea comunei Remetea Mare  prin Consiliul Local Remetea Mare  în Asociaţia de Dezvoltare Intercomunitară Apă-Canal Timiş şi aprobarea Actului Adiţional la Actul Constitutiv  şi a Actului Adiţional la Statutul Asociaţiei de Dezvoltare Intercomunitară Apă–Canal Timiş</w:t>
      </w:r>
    </w:p>
    <w:p w:rsidR="00347E8E" w:rsidRPr="006C4C91" w:rsidRDefault="00347E8E" w:rsidP="00347E8E">
      <w:pPr>
        <w:jc w:val="both"/>
        <w:rPr>
          <w:sz w:val="24"/>
          <w:szCs w:val="24"/>
        </w:rPr>
      </w:pPr>
    </w:p>
    <w:p w:rsidR="00347E8E" w:rsidRPr="006C4C91" w:rsidRDefault="00347E8E" w:rsidP="00347E8E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Consiliul Local Remetea Mare  întrunit în şedinţă la data de 11.10.2013 </w:t>
      </w:r>
    </w:p>
    <w:p w:rsidR="00347E8E" w:rsidRPr="006C4C91" w:rsidRDefault="00347E8E" w:rsidP="00347E8E">
      <w:pPr>
        <w:jc w:val="both"/>
        <w:rPr>
          <w:sz w:val="24"/>
          <w:szCs w:val="24"/>
        </w:rPr>
      </w:pPr>
      <w:r w:rsidRPr="006C4C91">
        <w:rPr>
          <w:sz w:val="24"/>
          <w:szCs w:val="24"/>
        </w:rPr>
        <w:t>Având în vedere:</w:t>
      </w:r>
    </w:p>
    <w:p w:rsidR="00347E8E" w:rsidRPr="006C4C91" w:rsidRDefault="00347E8E" w:rsidP="00347E8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Expunerea de motive la proiectul de hotărâre;</w:t>
      </w:r>
    </w:p>
    <w:p w:rsidR="00347E8E" w:rsidRPr="006C4C91" w:rsidRDefault="00347E8E" w:rsidP="00347E8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Rapoartele de specialitate </w:t>
      </w:r>
    </w:p>
    <w:p w:rsidR="00347E8E" w:rsidRPr="006C4C91" w:rsidRDefault="00347E8E" w:rsidP="00347E8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Avizele comisiilor de specialitate ale Consiliului Local  </w:t>
      </w:r>
    </w:p>
    <w:p w:rsidR="00347E8E" w:rsidRPr="006C4C91" w:rsidRDefault="00347E8E" w:rsidP="00347E8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Prevederile Legii nr. 215/2001 a administraţiei publice locale, republicată, ale Legii nr. 51/2006 a serviciilor comunitare de utilităţi publice, ale Legii nr. 241/2006 privind serviciul de alimentare cu apă şi de canalizare,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În temeiul art. 11, art. 36 al. 2 lit. e) si al. 7 lit. c), precum şi art. 45 al. 3 din Legea nr. 215/2001 a administraţiei publice locale republicate,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HOTĂRĂŞTE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 1 - Se aprobă asocierea comunei Remetea Mare  prin Consiliul Local Remetea Mare , cu judeţul Timiş şi localităţile membre, în cadrul Asociaţiei de Dezvoltare Intercomunitară Apă-Canal Timiş, persoană juridică de drept român, înfiinţată conform art. 11 şi următoarele din Legea nr. 215/2001 republicată, înscrisă în registrul asociaţiilor şi fundaţiilor de la grefa Judecătoriei Timisoara cu Nr. 65/24 06 2008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 2 -  Se aprobă în totalitate prevederile din Actul Adiţional la Actul Constitutiv al Asociaţiei de Dezvoltare Intercomunitară Apă-Canal în forma prevăzută în Anexa 1 la prezenta hotărâre şi Actul Adiţional la Statutul Asociaţiei de Dezvoltare Intercomunitară Apă-Canal Timiş în forma prevăzută în Anexa 2 la prezenta hotărâre.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Art. 3 - Asociaţia de Dezvoltare Intercomunitară Apă-Canal Timiş are  sediul în România, Municipiul Timişoara, B-dul Revoluţiei din 1989 Nr. 17 şi un patrimoniu iniţial de 43.000 </w:t>
      </w:r>
      <w:r w:rsidRPr="006C4C91">
        <w:rPr>
          <w:sz w:val="24"/>
          <w:szCs w:val="24"/>
        </w:rPr>
        <w:lastRenderedPageBreak/>
        <w:t>lei. Se aprobă participarea Consiliului Local Remetea Mare  la patrimoniul  Asociaţiei cu o contribuţie în numerar în valoare de 1000 lei.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 4 - Se împuterniceşte Dl. Golubov Ilie , primar al comunei Remetea Mare , cetăţean român, născut(ă) la data 14.02.1968 ,domiciliat(ă) în Remetea Mare , posesor al C.I. seria  TM , nr.962867, eliberat(ă) de SPCLEP  Timis  la data de 22.03.2012, să semneze în numele şi pe seama Consiliului LocalRemetea Mare , Actul Adiţional la Actul Constitutiv şi Actul Adiţional la Statutul Asociaţiei de Dezvoltare Intercomunitară Apă-Canal Timiş.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Art. 5 - Se aprobă desemnarea ca reprezentant al Consiliului Local Remetea Mare , în Adunarea Generală a Asociaţiei de Dezvoltare Intercomunitară Apă-Canal Timiş D-l GOLUBOV ILIE , primar al comunei Remetea Mare 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Art. 6 - Direcţiile de specialitate din cadrul aparatului propriu al Consiliului Local Remetea Mare  vor duce la îndeplinire prevederile prezentei hotărâri.</w:t>
      </w:r>
    </w:p>
    <w:p w:rsidR="00347E8E" w:rsidRPr="006C4C91" w:rsidRDefault="00347E8E" w:rsidP="00347E8E">
      <w:pPr>
        <w:jc w:val="both"/>
        <w:rPr>
          <w:sz w:val="24"/>
          <w:szCs w:val="24"/>
          <w:lang w:val="en-GB"/>
        </w:rPr>
      </w:pPr>
      <w:r w:rsidRPr="006C4C91">
        <w:rPr>
          <w:sz w:val="24"/>
          <w:szCs w:val="24"/>
        </w:rPr>
        <w:t xml:space="preserve">       Art.7: Prezenta hotărâre se comunică:</w:t>
      </w:r>
    </w:p>
    <w:p w:rsidR="00347E8E" w:rsidRPr="006C4C91" w:rsidRDefault="00347E8E" w:rsidP="00347E8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Instituţiei Prefectului - judeţul Timiş - Direcţia pentru controlul legalităţii actelor şi contencios administrativ,</w:t>
      </w:r>
    </w:p>
    <w:p w:rsidR="00347E8E" w:rsidRPr="006C4C91" w:rsidRDefault="00347E8E" w:rsidP="00347E8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Consiliului Judeţean Timiş</w:t>
      </w:r>
    </w:p>
    <w:p w:rsidR="00347E8E" w:rsidRPr="006C4C91" w:rsidRDefault="00347E8E" w:rsidP="00347E8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Primarului Comunei Remetea Mare,</w:t>
      </w:r>
    </w:p>
    <w:p w:rsidR="00347E8E" w:rsidRPr="006C4C91" w:rsidRDefault="00347E8E" w:rsidP="00347E8E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6C4C91">
        <w:rPr>
          <w:rFonts w:ascii="Calibri" w:hAnsi="Calibri" w:cs="Arial"/>
          <w:sz w:val="24"/>
          <w:szCs w:val="24"/>
        </w:rPr>
        <w:t>Compartimentului contabilitate din cadrul instituţiei,</w:t>
      </w:r>
    </w:p>
    <w:p w:rsidR="00347E8E" w:rsidRPr="006C4C91" w:rsidRDefault="00347E8E" w:rsidP="00347E8E">
      <w:pPr>
        <w:jc w:val="both"/>
        <w:rPr>
          <w:rFonts w:ascii="Calibri" w:hAnsi="Calibri" w:cs="Arial"/>
          <w:sz w:val="24"/>
          <w:szCs w:val="24"/>
        </w:rPr>
      </w:pPr>
      <w:r w:rsidRPr="006C4C91">
        <w:rPr>
          <w:sz w:val="24"/>
          <w:szCs w:val="24"/>
        </w:rPr>
        <w:t xml:space="preserve">       -      Asociaţia de Dezvoltare Intercomunitară Apă-Canal Timiş</w:t>
      </w:r>
    </w:p>
    <w:p w:rsidR="00347E8E" w:rsidRPr="006C4C91" w:rsidRDefault="00347E8E" w:rsidP="00347E8E">
      <w:pPr>
        <w:jc w:val="both"/>
        <w:rPr>
          <w:rFonts w:ascii="Calibri" w:hAnsi="Calibri" w:cs="Arial"/>
          <w:sz w:val="24"/>
          <w:szCs w:val="24"/>
          <w:lang w:val="en-US"/>
        </w:rPr>
      </w:pPr>
      <w:r w:rsidRPr="006C4C91">
        <w:rPr>
          <w:rFonts w:ascii="Calibri" w:hAnsi="Calibri" w:cs="Arial"/>
          <w:sz w:val="24"/>
          <w:szCs w:val="24"/>
        </w:rPr>
        <w:t xml:space="preserve">       -      Ce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tăţenilor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prin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publicare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pe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pagina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de internet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Primariei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 </w:t>
      </w:r>
      <w:proofErr w:type="spellStart"/>
      <w:r w:rsidRPr="006C4C91">
        <w:rPr>
          <w:rFonts w:ascii="Calibri" w:hAnsi="Calibri" w:cs="Arial"/>
          <w:sz w:val="24"/>
          <w:szCs w:val="24"/>
          <w:lang w:val="en-US"/>
        </w:rPr>
        <w:t>Remetea</w:t>
      </w:r>
      <w:proofErr w:type="spellEnd"/>
      <w:r w:rsidRPr="006C4C91">
        <w:rPr>
          <w:rFonts w:ascii="Calibri" w:hAnsi="Calibri" w:cs="Arial"/>
          <w:sz w:val="24"/>
          <w:szCs w:val="24"/>
          <w:lang w:val="en-US"/>
        </w:rPr>
        <w:t xml:space="preserve"> Mare .</w:t>
      </w:r>
    </w:p>
    <w:p w:rsidR="00347E8E" w:rsidRPr="006C4C91" w:rsidRDefault="00347E8E" w:rsidP="00347E8E">
      <w:pPr>
        <w:tabs>
          <w:tab w:val="left" w:pos="600"/>
          <w:tab w:val="right" w:pos="8640"/>
        </w:tabs>
        <w:ind w:left="420"/>
        <w:rPr>
          <w:sz w:val="24"/>
          <w:szCs w:val="24"/>
        </w:rPr>
      </w:pPr>
      <w:r>
        <w:rPr>
          <w:sz w:val="24"/>
          <w:szCs w:val="24"/>
        </w:rPr>
        <w:tab/>
        <w:t xml:space="preserve">Presedinte de sedinta                                                                             </w:t>
      </w:r>
      <w:r w:rsidRPr="006C4C91">
        <w:rPr>
          <w:sz w:val="24"/>
          <w:szCs w:val="24"/>
        </w:rPr>
        <w:t>SECRETAR</w:t>
      </w:r>
    </w:p>
    <w:p w:rsidR="00347E8E" w:rsidRPr="006C4C91" w:rsidRDefault="00347E8E" w:rsidP="00347E8E">
      <w:pPr>
        <w:tabs>
          <w:tab w:val="right" w:pos="8640"/>
        </w:tabs>
        <w:ind w:left="420"/>
        <w:rPr>
          <w:sz w:val="24"/>
          <w:szCs w:val="24"/>
        </w:rPr>
      </w:pPr>
      <w:r>
        <w:rPr>
          <w:sz w:val="24"/>
          <w:szCs w:val="24"/>
        </w:rPr>
        <w:t xml:space="preserve">Consilier CISMARU STEFAN </w:t>
      </w:r>
      <w:r>
        <w:rPr>
          <w:sz w:val="24"/>
          <w:szCs w:val="24"/>
        </w:rPr>
        <w:tab/>
      </w:r>
      <w:r w:rsidRPr="006C4C91">
        <w:rPr>
          <w:sz w:val="24"/>
          <w:szCs w:val="24"/>
        </w:rPr>
        <w:t>Gyulai Claudia Iuliana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</w:p>
    <w:p w:rsidR="00347E8E" w:rsidRDefault="00347E8E" w:rsidP="00347E8E">
      <w:pPr>
        <w:ind w:left="420"/>
        <w:jc w:val="both"/>
        <w:rPr>
          <w:sz w:val="24"/>
          <w:szCs w:val="24"/>
        </w:rPr>
      </w:pPr>
    </w:p>
    <w:p w:rsidR="00347E8E" w:rsidRDefault="00347E8E" w:rsidP="00347E8E">
      <w:pPr>
        <w:ind w:left="420"/>
        <w:jc w:val="both"/>
        <w:rPr>
          <w:sz w:val="24"/>
          <w:szCs w:val="24"/>
        </w:rPr>
      </w:pPr>
    </w:p>
    <w:p w:rsidR="00347E8E" w:rsidRDefault="00347E8E" w:rsidP="00347E8E">
      <w:pPr>
        <w:ind w:left="420"/>
        <w:jc w:val="both"/>
        <w:rPr>
          <w:sz w:val="24"/>
          <w:szCs w:val="24"/>
        </w:rPr>
      </w:pP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>Adoptată în şedinţa din data de 11.10.2013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  <w:r w:rsidRPr="006C4C91">
        <w:rPr>
          <w:sz w:val="24"/>
          <w:szCs w:val="24"/>
        </w:rPr>
        <w:t xml:space="preserve">Cu un număr de </w:t>
      </w:r>
      <w:r>
        <w:rPr>
          <w:sz w:val="24"/>
          <w:szCs w:val="24"/>
        </w:rPr>
        <w:t xml:space="preserve">9 </w:t>
      </w:r>
      <w:r w:rsidRPr="006C4C91">
        <w:rPr>
          <w:sz w:val="24"/>
          <w:szCs w:val="24"/>
        </w:rPr>
        <w:t xml:space="preserve"> voturi din numărul total de </w:t>
      </w:r>
      <w:r>
        <w:rPr>
          <w:sz w:val="24"/>
          <w:szCs w:val="24"/>
        </w:rPr>
        <w:t>11</w:t>
      </w:r>
      <w:r w:rsidRPr="006C4C91">
        <w:rPr>
          <w:sz w:val="24"/>
          <w:szCs w:val="24"/>
        </w:rPr>
        <w:t xml:space="preserve"> consilieri în funcţie</w:t>
      </w: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</w:p>
    <w:p w:rsidR="00347E8E" w:rsidRPr="006C4C91" w:rsidRDefault="00347E8E" w:rsidP="00347E8E">
      <w:pPr>
        <w:ind w:left="420"/>
        <w:jc w:val="both"/>
        <w:rPr>
          <w:sz w:val="24"/>
          <w:szCs w:val="24"/>
        </w:rPr>
      </w:pPr>
    </w:p>
    <w:p w:rsidR="00B75204" w:rsidRDefault="00B75204"/>
    <w:sectPr w:rsidR="00B7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D6776"/>
    <w:multiLevelType w:val="hybridMultilevel"/>
    <w:tmpl w:val="AB38150E"/>
    <w:lvl w:ilvl="0" w:tplc="3E128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7E8E"/>
    <w:rsid w:val="00347E8E"/>
    <w:rsid w:val="00B7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E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E8E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2014-03-18T10:17:00Z</dcterms:created>
  <dcterms:modified xsi:type="dcterms:W3CDTF">2014-03-18T10:17:00Z</dcterms:modified>
</cp:coreProperties>
</file>